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0D0F16">
      <w:pPr>
        <w:jc w:val="both"/>
        <w:rPr>
          <w:b/>
          <w:bCs/>
        </w:rPr>
      </w:pPr>
    </w:p>
    <w:p w14:paraId="0A3227EA" w14:textId="77777777" w:rsidR="00C36D33" w:rsidRPr="00361446" w:rsidRDefault="00C36D33" w:rsidP="000D0F16">
      <w:pPr>
        <w:jc w:val="both"/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76F955" id="Group 15" o:spid="_x0000_s1026" style="position:absolute;margin-left:191.8pt;margin-top:-146.9pt;width:367pt;height:296pt;z-index:25165824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1A0D" id="Freeform 10" o:spid="_x0000_s1026" style="position:absolute;margin-left:-71.25pt;margin-top:-71.25pt;width:193.1pt;height:12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A10E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0D0F16">
      <w:pPr>
        <w:jc w:val="both"/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B1FE13F" w:rsidR="005E1A6C" w:rsidRDefault="00C36D33" w:rsidP="000D0F16">
      <w:pPr>
        <w:jc w:val="both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, WP3, </w:t>
      </w:r>
      <w:r w:rsidR="00FB6CE8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WP4, </w:t>
      </w:r>
      <w:r w:rsidR="00B05741" w:rsidRPr="00B05741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WP5 &amp; WP8 Meeting</w:t>
      </w:r>
    </w:p>
    <w:p w14:paraId="6C6C0EC3" w14:textId="32B86243" w:rsidR="00C36D33" w:rsidRPr="00793F6D" w:rsidRDefault="00D931D7" w:rsidP="000D0F16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A277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30</w:t>
      </w:r>
      <w:r w:rsidR="00FE3FF3" w:rsidRPr="00FE3FF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January 2026 - 12:30 – </w:t>
      </w:r>
      <w:r w:rsidR="00A277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14:00</w:t>
      </w:r>
    </w:p>
    <w:p w14:paraId="35FC1FDB" w14:textId="77777777" w:rsidR="00C36D33" w:rsidRPr="00361446" w:rsidRDefault="00000000" w:rsidP="000D0F16">
      <w:pPr>
        <w:jc w:val="both"/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9130E3" w:rsidRDefault="00F9737E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0E3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1B1259A5" w14:textId="122BC5CF" w:rsidR="00172B2C" w:rsidRPr="003E3DEE" w:rsidRDefault="00EB55D9" w:rsidP="003E2E83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</w:rPr>
      </w:pPr>
      <w:r w:rsidRPr="003E3DEE">
        <w:rPr>
          <w:rFonts w:asciiTheme="majorBidi" w:hAnsiTheme="majorBidi" w:cstheme="majorBidi"/>
          <w:sz w:val="24"/>
          <w:szCs w:val="24"/>
        </w:rPr>
        <w:t xml:space="preserve">Yacine Rezgui, Ali Ghoroghi, Afrouz Ghaemi, Fotini Kehagia, Maria Tsami, Evangelos Manthos, Cristina De Nardi, Li Qiaosen, Anastasia Tzioutziou, Lisa Verhasselt, Katerina Moschopoulou, </w:t>
      </w:r>
      <w:proofErr w:type="spellStart"/>
      <w:r w:rsidRPr="003E3DEE">
        <w:rPr>
          <w:rFonts w:asciiTheme="majorBidi" w:hAnsiTheme="majorBidi" w:cstheme="majorBidi"/>
          <w:sz w:val="24"/>
          <w:szCs w:val="24"/>
        </w:rPr>
        <w:t>Zhaoxing</w:t>
      </w:r>
      <w:proofErr w:type="spellEnd"/>
      <w:r w:rsidRPr="003E3DEE">
        <w:rPr>
          <w:rFonts w:asciiTheme="majorBidi" w:hAnsiTheme="majorBidi" w:cstheme="majorBidi"/>
          <w:sz w:val="24"/>
          <w:szCs w:val="24"/>
        </w:rPr>
        <w:t xml:space="preserve"> Wang, Oto Nováček, Antonis </w:t>
      </w:r>
      <w:proofErr w:type="spellStart"/>
      <w:r w:rsidR="003E3DEE" w:rsidRPr="003E3DEE">
        <w:rPr>
          <w:rFonts w:asciiTheme="majorBidi" w:hAnsiTheme="majorBidi"/>
          <w:sz w:val="24"/>
          <w:szCs w:val="24"/>
          <w:lang w:val="en-GB"/>
        </w:rPr>
        <w:t>Sapountzis</w:t>
      </w:r>
      <w:proofErr w:type="spellEnd"/>
      <w:r w:rsidRPr="003E3DEE">
        <w:rPr>
          <w:rFonts w:asciiTheme="majorBidi" w:hAnsiTheme="majorBidi" w:cstheme="majorBidi"/>
          <w:sz w:val="24"/>
          <w:szCs w:val="24"/>
        </w:rPr>
        <w:t xml:space="preserve">, Andrei Hodorog, Yiannis Xenidis, Andrea </w:t>
      </w:r>
      <w:r w:rsidR="003E3DEE">
        <w:rPr>
          <w:rFonts w:asciiTheme="majorBidi" w:hAnsiTheme="majorBidi" w:cstheme="majorBidi"/>
          <w:sz w:val="24"/>
          <w:szCs w:val="24"/>
        </w:rPr>
        <w:t>Torres</w:t>
      </w:r>
      <w:r w:rsidRPr="003E3DEE">
        <w:rPr>
          <w:rFonts w:asciiTheme="majorBidi" w:hAnsiTheme="majorBidi" w:cstheme="majorBidi"/>
          <w:sz w:val="24"/>
          <w:szCs w:val="24"/>
        </w:rPr>
        <w:t xml:space="preserve">, Theocharis </w:t>
      </w:r>
      <w:proofErr w:type="spellStart"/>
      <w:r w:rsidRPr="003E3DEE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</w:p>
    <w:p w14:paraId="5B60075C" w14:textId="327CEEBC" w:rsidR="004E638E" w:rsidRPr="009130E3" w:rsidRDefault="004E638E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C61E4E" w14:textId="6F8FDBF6" w:rsidR="00D43DA9" w:rsidRDefault="00B355D4" w:rsidP="000D0F16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5B5DDF93" w14:textId="2A0D80C4" w:rsidR="001A15B5" w:rsidRDefault="001A15B5" w:rsidP="000D0F16">
      <w:pPr>
        <w:pStyle w:val="ListNumber"/>
        <w:numPr>
          <w:ilvl w:val="0"/>
          <w:numId w:val="0"/>
        </w:numPr>
        <w:ind w:left="360"/>
        <w:jc w:val="both"/>
        <w:rPr>
          <w:lang w:val="en-GB"/>
        </w:rPr>
      </w:pPr>
    </w:p>
    <w:p w14:paraId="49E77B4B" w14:textId="5A03C2D3" w:rsidR="005E6770" w:rsidRPr="002F1B83" w:rsidRDefault="00FC754E" w:rsidP="002F1B83">
      <w:pPr>
        <w:pStyle w:val="ListNumber"/>
        <w:rPr>
          <w:b/>
          <w:bCs/>
        </w:rPr>
      </w:pPr>
      <w:r w:rsidRPr="002F1B83">
        <w:rPr>
          <w:b/>
          <w:bCs/>
        </w:rPr>
        <w:t>T2.2: Citizen Forums (LV</w:t>
      </w:r>
      <w:r w:rsidRPr="00FC754E">
        <w:rPr>
          <w:b/>
          <w:bCs/>
        </w:rPr>
        <w:t>)</w:t>
      </w:r>
    </w:p>
    <w:p w14:paraId="53BA0295" w14:textId="2F39C9B5" w:rsidR="004B75EF" w:rsidRDefault="004B75EF" w:rsidP="004B75EF">
      <w:pPr>
        <w:pStyle w:val="ListNumber"/>
        <w:numPr>
          <w:ilvl w:val="2"/>
          <w:numId w:val="4"/>
        </w:numPr>
        <w:jc w:val="both"/>
      </w:pPr>
      <w:r>
        <w:t>Bratislava: First deliberation Saturday (Jan 24) very successful. 36 of 40 participants attended, all highly active and engaged. Day 2 (Jan 31) will develop citizen recommendations. All participants completed survey.</w:t>
      </w:r>
    </w:p>
    <w:p w14:paraId="2201E952" w14:textId="40784BDF" w:rsidR="004B75EF" w:rsidRDefault="004B75EF" w:rsidP="004B75EF">
      <w:pPr>
        <w:pStyle w:val="ListNumber"/>
        <w:numPr>
          <w:ilvl w:val="2"/>
          <w:numId w:val="4"/>
        </w:numPr>
        <w:jc w:val="both"/>
      </w:pPr>
      <w:r>
        <w:t>Larissa: ~30 registrations. Need push this week to reach 40+ for proper selection.</w:t>
      </w:r>
    </w:p>
    <w:p w14:paraId="3E60A470" w14:textId="3E3ED8D7" w:rsidR="004B75EF" w:rsidRDefault="004B75EF" w:rsidP="004B75EF">
      <w:pPr>
        <w:pStyle w:val="ListNumber"/>
        <w:numPr>
          <w:ilvl w:val="2"/>
          <w:numId w:val="4"/>
        </w:numPr>
        <w:jc w:val="both"/>
      </w:pPr>
      <w:r>
        <w:t>Thessaloniki: Increased to ~30 responses but only 25-26 valid. Demographics show overrepresentation of higher educated, missing 18-24 and 64+ age groups. All Greece partners to intensify sharing.</w:t>
      </w:r>
    </w:p>
    <w:p w14:paraId="1C9138A1" w14:textId="153C993D" w:rsidR="004B75EF" w:rsidRDefault="004B75EF" w:rsidP="004B75EF">
      <w:pPr>
        <w:pStyle w:val="ListNumber"/>
        <w:numPr>
          <w:ilvl w:val="2"/>
          <w:numId w:val="4"/>
        </w:numPr>
        <w:jc w:val="both"/>
      </w:pPr>
      <w:r>
        <w:t>Bratislava Success Factors: Financial compensation, election year making transport a hot topic, strong city/Metropolitan Institute communication teams, broad outreach channels.</w:t>
      </w:r>
    </w:p>
    <w:p w14:paraId="718C36E7" w14:textId="4319BD45" w:rsidR="003D7836" w:rsidRDefault="004B75EF" w:rsidP="004B75EF">
      <w:pPr>
        <w:pStyle w:val="ListNumber"/>
        <w:numPr>
          <w:ilvl w:val="2"/>
          <w:numId w:val="4"/>
        </w:numPr>
        <w:jc w:val="both"/>
      </w:pPr>
      <w:r>
        <w:t>Deadlines: Lisa expects to meet agreed deadlines. Relies on local partners for quick translation of recommendations after forums.</w:t>
      </w:r>
    </w:p>
    <w:p w14:paraId="01C8ABD2" w14:textId="77777777" w:rsidR="006238D1" w:rsidRDefault="006238D1" w:rsidP="006238D1">
      <w:pPr>
        <w:pStyle w:val="ListNumber"/>
        <w:numPr>
          <w:ilvl w:val="0"/>
          <w:numId w:val="0"/>
        </w:numPr>
        <w:ind w:left="1069"/>
        <w:jc w:val="both"/>
      </w:pPr>
    </w:p>
    <w:p w14:paraId="0724D8DB" w14:textId="77777777" w:rsidR="00D32778" w:rsidRPr="00D32778" w:rsidRDefault="00D32778" w:rsidP="00D32778">
      <w:pPr>
        <w:pStyle w:val="ListNumber"/>
        <w:rPr>
          <w:b/>
          <w:bCs/>
        </w:rPr>
      </w:pPr>
      <w:r w:rsidRPr="00D32778">
        <w:rPr>
          <w:b/>
          <w:bCs/>
        </w:rPr>
        <w:t>T2.4: EU-wide Survey (LV)</w:t>
      </w:r>
    </w:p>
    <w:p w14:paraId="44AE2BDF" w14:textId="1C11B525" w:rsidR="00450F6D" w:rsidRDefault="00D84162" w:rsidP="00450F6D">
      <w:pPr>
        <w:pStyle w:val="ListNumber"/>
        <w:numPr>
          <w:ilvl w:val="2"/>
          <w:numId w:val="4"/>
        </w:numPr>
        <w:jc w:val="both"/>
      </w:pPr>
      <w:r w:rsidRPr="00D84162">
        <w:t>No new updates this week</w:t>
      </w:r>
      <w:r w:rsidR="00450F6D">
        <w:t>.</w:t>
      </w:r>
    </w:p>
    <w:p w14:paraId="2876A920" w14:textId="77777777" w:rsidR="006238D1" w:rsidRDefault="006238D1" w:rsidP="00B87AAD">
      <w:pPr>
        <w:pStyle w:val="ListNumber"/>
        <w:numPr>
          <w:ilvl w:val="0"/>
          <w:numId w:val="0"/>
        </w:numPr>
        <w:ind w:left="1069"/>
        <w:jc w:val="both"/>
      </w:pPr>
    </w:p>
    <w:p w14:paraId="7EDF548F" w14:textId="35A7AC3D" w:rsidR="00E11AFB" w:rsidRPr="00E33DB5" w:rsidRDefault="00106D90" w:rsidP="006238D1">
      <w:pPr>
        <w:pStyle w:val="ListNumber"/>
        <w:spacing w:after="0"/>
        <w:ind w:left="357" w:hanging="357"/>
        <w:jc w:val="both"/>
        <w:rPr>
          <w:rFonts w:asciiTheme="majorBidi" w:hAnsiTheme="majorBidi" w:cstheme="majorBidi"/>
          <w:b/>
          <w:bCs/>
        </w:rPr>
      </w:pPr>
      <w:r w:rsidRPr="00106D90">
        <w:rPr>
          <w:rFonts w:asciiTheme="majorBidi" w:hAnsiTheme="majorBidi" w:cstheme="majorBidi"/>
          <w:b/>
          <w:bCs/>
        </w:rPr>
        <w:t>T2.5 - Ontology (</w:t>
      </w:r>
      <w:r w:rsidR="002D5CF6">
        <w:rPr>
          <w:rFonts w:asciiTheme="majorBidi" w:hAnsiTheme="majorBidi" w:cstheme="majorBidi"/>
          <w:b/>
          <w:bCs/>
        </w:rPr>
        <w:t>YR</w:t>
      </w:r>
      <w:r w:rsidR="00E11AFB" w:rsidRPr="00E33DB5">
        <w:rPr>
          <w:rFonts w:asciiTheme="majorBidi" w:hAnsiTheme="majorBidi" w:cstheme="majorBidi"/>
          <w:b/>
          <w:bCs/>
        </w:rPr>
        <w:t>)</w:t>
      </w:r>
    </w:p>
    <w:p w14:paraId="7DBA39BB" w14:textId="0B581A57" w:rsidR="00BB578D" w:rsidRDefault="00860302" w:rsidP="003E3DEE">
      <w:pPr>
        <w:pStyle w:val="ListParagraph"/>
        <w:numPr>
          <w:ilvl w:val="2"/>
          <w:numId w:val="4"/>
        </w:numPr>
      </w:pPr>
      <w:r w:rsidRPr="00860302">
        <w:t xml:space="preserve">Deliverable uploaded last night to Sigma system. </w:t>
      </w:r>
    </w:p>
    <w:p w14:paraId="4394F523" w14:textId="186E6F0C" w:rsidR="00AC28DB" w:rsidRPr="00C52CE5" w:rsidRDefault="00454A05" w:rsidP="00C52CE5">
      <w:pPr>
        <w:pStyle w:val="ListNumber"/>
        <w:rPr>
          <w:b/>
          <w:bCs/>
        </w:rPr>
      </w:pPr>
      <w:r w:rsidRPr="00C52CE5">
        <w:rPr>
          <w:b/>
          <w:bCs/>
        </w:rPr>
        <w:lastRenderedPageBreak/>
        <w:t>T2.6 - Delphi Consultation (</w:t>
      </w:r>
      <w:r w:rsidR="0088210B" w:rsidRPr="00C52CE5">
        <w:rPr>
          <w:b/>
          <w:bCs/>
        </w:rPr>
        <w:t>CDN</w:t>
      </w:r>
      <w:r w:rsidR="00AC28DB" w:rsidRPr="00C52CE5">
        <w:rPr>
          <w:b/>
          <w:bCs/>
        </w:rPr>
        <w:t>)</w:t>
      </w:r>
    </w:p>
    <w:p w14:paraId="54F9635D" w14:textId="1C2690F5" w:rsidR="00AB27C4" w:rsidRDefault="00AB27C4" w:rsidP="006F5BF8">
      <w:pPr>
        <w:pStyle w:val="ListNumber"/>
        <w:numPr>
          <w:ilvl w:val="2"/>
          <w:numId w:val="4"/>
        </w:numPr>
        <w:jc w:val="both"/>
      </w:pPr>
      <w:r>
        <w:t>First Round Results: Closed, 9 experts responded (missed 10 target). No strong disagreement but many neutral responses. Some categories overloaded - need better fragmentation and clearer rationale. Some cross-cutting requirements caused confusion.</w:t>
      </w:r>
    </w:p>
    <w:p w14:paraId="7E65D932" w14:textId="0126B480" w:rsidR="00AB27C4" w:rsidRDefault="00AB27C4" w:rsidP="00AB27C4">
      <w:pPr>
        <w:pStyle w:val="ListNumber"/>
        <w:numPr>
          <w:ilvl w:val="2"/>
          <w:numId w:val="4"/>
        </w:numPr>
        <w:jc w:val="both"/>
      </w:pPr>
      <w:r>
        <w:t>Second Round: Launching Monday, closing end of next week. Target: mid-February deliverable completion.</w:t>
      </w:r>
    </w:p>
    <w:p w14:paraId="1C0D4463" w14:textId="0E93C220" w:rsidR="005D4CF1" w:rsidRDefault="00AB27C4" w:rsidP="00AB27C4">
      <w:pPr>
        <w:pStyle w:val="ListNumber"/>
        <w:numPr>
          <w:ilvl w:val="2"/>
          <w:numId w:val="4"/>
        </w:numPr>
        <w:jc w:val="both"/>
      </w:pPr>
      <w:r>
        <w:t xml:space="preserve">Collaborative effort needed. Will send email with draft sections for partner review (literature review </w:t>
      </w:r>
      <w:r w:rsidR="003E3DEE">
        <w:t>and discussion sections</w:t>
      </w:r>
      <w:r>
        <w:t>).</w:t>
      </w:r>
    </w:p>
    <w:p w14:paraId="1B4E8373" w14:textId="77777777" w:rsidR="006820CF" w:rsidRDefault="006820CF" w:rsidP="006820CF">
      <w:pPr>
        <w:pStyle w:val="ListNumber"/>
        <w:numPr>
          <w:ilvl w:val="0"/>
          <w:numId w:val="0"/>
        </w:numPr>
        <w:ind w:left="709"/>
        <w:jc w:val="both"/>
      </w:pPr>
    </w:p>
    <w:p w14:paraId="3A86BC6D" w14:textId="1C4EA63A" w:rsidR="00AC28DB" w:rsidRPr="00CF1528" w:rsidRDefault="00A42D0A" w:rsidP="000D0F16">
      <w:pPr>
        <w:pStyle w:val="ListNumber"/>
        <w:jc w:val="both"/>
        <w:rPr>
          <w:b/>
          <w:bCs/>
        </w:rPr>
      </w:pPr>
      <w:r w:rsidRPr="00A42D0A">
        <w:rPr>
          <w:b/>
          <w:bCs/>
        </w:rPr>
        <w:t>T2.7 - KPIs &amp; Dashboard (</w:t>
      </w:r>
      <w:r w:rsidR="000D5BB1">
        <w:rPr>
          <w:b/>
          <w:bCs/>
        </w:rPr>
        <w:t>NT</w:t>
      </w:r>
      <w:r w:rsidR="00AC28DB" w:rsidRPr="00CF1528">
        <w:rPr>
          <w:b/>
          <w:bCs/>
        </w:rPr>
        <w:t>)</w:t>
      </w:r>
    </w:p>
    <w:p w14:paraId="376B4CE6" w14:textId="77777777" w:rsidR="00FE3F9E" w:rsidRDefault="00FE3F9E" w:rsidP="00FE3F9E">
      <w:pPr>
        <w:pStyle w:val="ListNumber"/>
        <w:numPr>
          <w:ilvl w:val="2"/>
          <w:numId w:val="4"/>
        </w:numPr>
        <w:jc w:val="both"/>
      </w:pPr>
      <w:r>
        <w:t>Deliverable: Draft complete, under internal Thessaloniki review.</w:t>
      </w:r>
    </w:p>
    <w:p w14:paraId="2DCBC35C" w14:textId="7094EBCA" w:rsidR="00FE3F9E" w:rsidRDefault="00FE3F9E" w:rsidP="00FE3F9E">
      <w:pPr>
        <w:pStyle w:val="ListNumber"/>
        <w:numPr>
          <w:ilvl w:val="2"/>
          <w:numId w:val="4"/>
        </w:numPr>
        <w:jc w:val="both"/>
      </w:pPr>
      <w:r>
        <w:t>Yacine suggested translating framework into real-time dashboard with WP5. Priority for journal publication before October review.</w:t>
      </w:r>
    </w:p>
    <w:p w14:paraId="7BB0B177" w14:textId="77777777" w:rsidR="00C45963" w:rsidRDefault="00C45963" w:rsidP="00C45963">
      <w:pPr>
        <w:pStyle w:val="ListNumber"/>
        <w:numPr>
          <w:ilvl w:val="0"/>
          <w:numId w:val="0"/>
        </w:numPr>
        <w:ind w:left="709"/>
        <w:jc w:val="both"/>
      </w:pPr>
    </w:p>
    <w:p w14:paraId="5C990D48" w14:textId="0014C12B" w:rsidR="00EE238F" w:rsidRPr="00EE238F" w:rsidRDefault="00EE238F" w:rsidP="00EE238F">
      <w:pPr>
        <w:pStyle w:val="ListNumber"/>
        <w:rPr>
          <w:lang w:val="en-GB"/>
        </w:rPr>
      </w:pPr>
      <w:r w:rsidRPr="00EE238F">
        <w:rPr>
          <w:b/>
          <w:bCs/>
          <w:lang w:val="en-GB"/>
        </w:rPr>
        <w:t>Publications (A</w:t>
      </w:r>
      <w:r w:rsidR="00FD5182">
        <w:rPr>
          <w:b/>
          <w:bCs/>
          <w:lang w:val="en-GB"/>
        </w:rPr>
        <w:t>G</w:t>
      </w:r>
      <w:r w:rsidRPr="00EE238F">
        <w:rPr>
          <w:b/>
          <w:bCs/>
          <w:lang w:val="en-GB"/>
        </w:rPr>
        <w:t>)</w:t>
      </w:r>
    </w:p>
    <w:p w14:paraId="5DD310DF" w14:textId="321BD3B1" w:rsidR="00EE238F" w:rsidRPr="00EE238F" w:rsidRDefault="00EE238F" w:rsidP="00EE238F">
      <w:pPr>
        <w:pStyle w:val="ListNumber"/>
        <w:numPr>
          <w:ilvl w:val="2"/>
          <w:numId w:val="4"/>
        </w:numPr>
        <w:jc w:val="both"/>
      </w:pPr>
      <w:r w:rsidRPr="00EE238F">
        <w:t>Three papers planned</w:t>
      </w:r>
      <w:r w:rsidR="006F5BF8">
        <w:t>,</w:t>
      </w:r>
      <w:r w:rsidRPr="00EE238F">
        <w:t xml:space="preserve"> </w:t>
      </w:r>
      <w:r w:rsidR="006F5BF8">
        <w:t>D</w:t>
      </w:r>
      <w:r w:rsidRPr="00EE238F">
        <w:t>2.1 (rejected, resubmitting), literature review (under review), equilibrium paper (submitting in one month).</w:t>
      </w:r>
    </w:p>
    <w:p w14:paraId="053B2A22" w14:textId="77777777" w:rsidR="00EE238F" w:rsidRPr="00EE238F" w:rsidRDefault="00EE238F" w:rsidP="00EE238F">
      <w:pPr>
        <w:pStyle w:val="ListNumber"/>
        <w:numPr>
          <w:ilvl w:val="2"/>
          <w:numId w:val="4"/>
        </w:numPr>
        <w:jc w:val="both"/>
      </w:pPr>
      <w:r w:rsidRPr="00EE238F">
        <w:t>Priority: Multiple journal publications before October review meeting.</w:t>
      </w:r>
    </w:p>
    <w:p w14:paraId="49CC1C23" w14:textId="77777777" w:rsidR="00EE238F" w:rsidRPr="00EE238F" w:rsidRDefault="00EE238F" w:rsidP="00EE238F">
      <w:pPr>
        <w:pStyle w:val="ListNumber"/>
        <w:numPr>
          <w:ilvl w:val="0"/>
          <w:numId w:val="0"/>
        </w:numPr>
        <w:ind w:left="1069"/>
        <w:jc w:val="both"/>
      </w:pPr>
    </w:p>
    <w:p w14:paraId="366056FD" w14:textId="2B6AFDD3" w:rsidR="00EE238F" w:rsidRPr="00EE238F" w:rsidRDefault="00EE238F" w:rsidP="00EE238F">
      <w:pPr>
        <w:pStyle w:val="ListNumber"/>
        <w:rPr>
          <w:lang w:val="en-GB"/>
        </w:rPr>
      </w:pPr>
      <w:r w:rsidRPr="00EE238F">
        <w:rPr>
          <w:b/>
          <w:bCs/>
          <w:lang w:val="en-GB"/>
        </w:rPr>
        <w:t>Bratislava Data Request (A</w:t>
      </w:r>
      <w:r w:rsidR="00FD5182">
        <w:rPr>
          <w:b/>
          <w:bCs/>
          <w:lang w:val="en-GB"/>
        </w:rPr>
        <w:t>G</w:t>
      </w:r>
      <w:r w:rsidRPr="00EE238F">
        <w:rPr>
          <w:b/>
          <w:bCs/>
          <w:lang w:val="en-GB"/>
        </w:rPr>
        <w:t>)</w:t>
      </w:r>
    </w:p>
    <w:p w14:paraId="1D213BA1" w14:textId="20E581D4" w:rsidR="00EE238F" w:rsidRDefault="00EE238F" w:rsidP="004B1563">
      <w:pPr>
        <w:pStyle w:val="ListNumber"/>
        <w:numPr>
          <w:ilvl w:val="2"/>
          <w:numId w:val="4"/>
        </w:numPr>
        <w:jc w:val="both"/>
      </w:pPr>
      <w:r w:rsidRPr="004B1563">
        <w:t>Jacob needs list of partners requiring Bratislava data. Ali sent email - partners to respond.</w:t>
      </w:r>
    </w:p>
    <w:p w14:paraId="149F797C" w14:textId="419A8ACB" w:rsidR="009A193F" w:rsidRDefault="009A193F" w:rsidP="00FE3F9E">
      <w:pPr>
        <w:pStyle w:val="ListNumber"/>
        <w:numPr>
          <w:ilvl w:val="0"/>
          <w:numId w:val="0"/>
        </w:numPr>
        <w:ind w:left="1069"/>
        <w:jc w:val="both"/>
      </w:pPr>
    </w:p>
    <w:p w14:paraId="61FDF909" w14:textId="1D8C7B84" w:rsidR="00056A0D" w:rsidRPr="00BE3752" w:rsidRDefault="00BE3752" w:rsidP="000D0F16">
      <w:pPr>
        <w:pStyle w:val="ListNumber"/>
        <w:jc w:val="both"/>
      </w:pPr>
      <w:r w:rsidRPr="00BE3752">
        <w:rPr>
          <w:b/>
          <w:bCs/>
        </w:rPr>
        <w:t xml:space="preserve">WP3 - Vulnerability &amp; Resilience </w:t>
      </w:r>
      <w:r w:rsidR="00C334F1">
        <w:rPr>
          <w:b/>
          <w:bCs/>
        </w:rPr>
        <w:t>Analysis (MT</w:t>
      </w:r>
      <w:r w:rsidR="000F19A8">
        <w:rPr>
          <w:b/>
          <w:bCs/>
        </w:rPr>
        <w:t>/FK/YX</w:t>
      </w:r>
      <w:r w:rsidR="00C334F1">
        <w:rPr>
          <w:b/>
          <w:bCs/>
        </w:rPr>
        <w:t>)</w:t>
      </w:r>
    </w:p>
    <w:p w14:paraId="72F2E3B4" w14:textId="77777777" w:rsidR="00290C8A" w:rsidRDefault="00290C8A" w:rsidP="00290C8A">
      <w:pPr>
        <w:pStyle w:val="ListNumber"/>
        <w:numPr>
          <w:ilvl w:val="2"/>
          <w:numId w:val="4"/>
        </w:numPr>
        <w:jc w:val="both"/>
      </w:pPr>
      <w:r>
        <w:t xml:space="preserve">T3.1 Conceptual Framework: Comprehensive holistic model presented addressing land use-transport dynamics, resilience planning, human-centric design, uncertainty/stressors. Core pillars: disruption impact, transport-land use integration, accessibility, behavioral dynamics, governance capacity, sustainable goals. </w:t>
      </w:r>
      <w:proofErr w:type="gramStart"/>
      <w:r>
        <w:t>Model goes</w:t>
      </w:r>
      <w:proofErr w:type="gramEnd"/>
      <w:r>
        <w:t xml:space="preserve"> beyond traditional resilience to antifragility through monitoring, learning</w:t>
      </w:r>
      <w:proofErr w:type="gramStart"/>
      <w:r>
        <w:t>, redesigning standards</w:t>
      </w:r>
      <w:proofErr w:type="gramEnd"/>
      <w:r>
        <w:t>. Draft deliverable completing next week.</w:t>
      </w:r>
    </w:p>
    <w:p w14:paraId="56D91548" w14:textId="7C2D6DBC" w:rsidR="00290C8A" w:rsidRDefault="00290C8A" w:rsidP="00290C8A">
      <w:pPr>
        <w:pStyle w:val="ListNumber"/>
        <w:numPr>
          <w:ilvl w:val="2"/>
          <w:numId w:val="4"/>
        </w:numPr>
        <w:jc w:val="both"/>
      </w:pPr>
      <w:r>
        <w:t>T3.2: 90% complete, M</w:t>
      </w:r>
      <w:r w:rsidR="00FD5182">
        <w:t>T</w:t>
      </w:r>
      <w:r>
        <w:t xml:space="preserve"> reviewing. A</w:t>
      </w:r>
      <w:r w:rsidR="00FD5182">
        <w:t>G</w:t>
      </w:r>
      <w:r>
        <w:t xml:space="preserve"> meeting with Y</w:t>
      </w:r>
      <w:r w:rsidR="00FD5182">
        <w:t>R</w:t>
      </w:r>
      <w:r>
        <w:t xml:space="preserve"> next week to plan online expert workshop. Deliverable for review before Feb 15.</w:t>
      </w:r>
    </w:p>
    <w:p w14:paraId="61123CE7" w14:textId="77777777" w:rsidR="00290C8A" w:rsidRDefault="00290C8A" w:rsidP="00290C8A">
      <w:pPr>
        <w:pStyle w:val="ListNumber"/>
        <w:numPr>
          <w:ilvl w:val="2"/>
          <w:numId w:val="4"/>
        </w:numPr>
        <w:jc w:val="both"/>
      </w:pPr>
      <w:r>
        <w:t>T3.3 FMEA: 208 unique risks finalized (from 300 initial). Analysis includes severity, probability, detectability, mitigation, cascading effects, sustainability indicators affected. Majority medium severity (84%), 44 high severity, 3 critical. Dedicated gains chapter planned. Deliverable drafting, targeting ~Feb 15. Cristina and AUTH team will review.</w:t>
      </w:r>
    </w:p>
    <w:p w14:paraId="18E82DCA" w14:textId="13B74A47" w:rsidR="00F631E0" w:rsidRDefault="00290C8A" w:rsidP="00290C8A">
      <w:pPr>
        <w:pStyle w:val="ListNumber"/>
        <w:numPr>
          <w:ilvl w:val="2"/>
          <w:numId w:val="4"/>
        </w:numPr>
        <w:jc w:val="both"/>
      </w:pPr>
      <w:r>
        <w:t>T3.4: Mapping test cases, update in next two Fridays</w:t>
      </w:r>
      <w:r w:rsidR="00F631E0">
        <w:t>.</w:t>
      </w:r>
    </w:p>
    <w:p w14:paraId="7B8C3CEE" w14:textId="1EA6D7E5" w:rsidR="00A64DA8" w:rsidRDefault="00A64DA8" w:rsidP="00F631E0">
      <w:pPr>
        <w:pStyle w:val="ListNumber"/>
        <w:numPr>
          <w:ilvl w:val="0"/>
          <w:numId w:val="0"/>
        </w:numPr>
        <w:ind w:left="709"/>
        <w:jc w:val="both"/>
      </w:pPr>
    </w:p>
    <w:p w14:paraId="48C73FF9" w14:textId="44B46052" w:rsidR="002B6072" w:rsidRPr="005A5201" w:rsidRDefault="002B6072" w:rsidP="002B6072">
      <w:pPr>
        <w:pStyle w:val="ListNumber"/>
        <w:rPr>
          <w:b/>
          <w:bCs/>
        </w:rPr>
      </w:pPr>
      <w:r w:rsidRPr="005A5201">
        <w:rPr>
          <w:b/>
          <w:bCs/>
        </w:rPr>
        <w:t>WP4: Antifragile Mobility Model</w:t>
      </w:r>
    </w:p>
    <w:p w14:paraId="365514AD" w14:textId="75D7CE0A" w:rsidR="00960C99" w:rsidRDefault="00130BD9" w:rsidP="00960C99">
      <w:pPr>
        <w:pStyle w:val="ListNumber"/>
        <w:numPr>
          <w:ilvl w:val="2"/>
          <w:numId w:val="4"/>
        </w:numPr>
        <w:jc w:val="both"/>
      </w:pPr>
      <w:r w:rsidRPr="00130BD9">
        <w:t>ETH arranging meeting next Wednesday to introduce WP4</w:t>
      </w:r>
      <w:r w:rsidR="00960C99">
        <w:t>.</w:t>
      </w:r>
    </w:p>
    <w:p w14:paraId="2DAB07D4" w14:textId="35BB9F9F" w:rsidR="002B6072" w:rsidRDefault="002B6072" w:rsidP="00960C99">
      <w:pPr>
        <w:pStyle w:val="ListNumber"/>
        <w:numPr>
          <w:ilvl w:val="0"/>
          <w:numId w:val="0"/>
        </w:numPr>
        <w:ind w:left="709"/>
        <w:jc w:val="both"/>
      </w:pPr>
    </w:p>
    <w:p w14:paraId="7F66F77D" w14:textId="65FAAB6F" w:rsidR="00056A0D" w:rsidRPr="000D0F16" w:rsidRDefault="00B12D8D" w:rsidP="000D0F16">
      <w:pPr>
        <w:pStyle w:val="ListNumber"/>
        <w:jc w:val="both"/>
        <w:rPr>
          <w:b/>
          <w:bCs/>
        </w:rPr>
      </w:pPr>
      <w:r w:rsidRPr="000D0F16">
        <w:rPr>
          <w:b/>
          <w:bCs/>
        </w:rPr>
        <w:t>WP5 - SUMA Platform (</w:t>
      </w:r>
      <w:r w:rsidR="00E37FFC">
        <w:rPr>
          <w:b/>
          <w:bCs/>
        </w:rPr>
        <w:t>TV</w:t>
      </w:r>
      <w:r w:rsidRPr="000D0F16">
        <w:rPr>
          <w:b/>
          <w:bCs/>
        </w:rPr>
        <w:t>)</w:t>
      </w:r>
    </w:p>
    <w:p w14:paraId="6E717B3B" w14:textId="23069F61" w:rsidR="00393975" w:rsidRDefault="008A7C0F" w:rsidP="00393975">
      <w:pPr>
        <w:pStyle w:val="ListNumber"/>
        <w:numPr>
          <w:ilvl w:val="2"/>
          <w:numId w:val="4"/>
        </w:numPr>
        <w:jc w:val="both"/>
      </w:pPr>
      <w:r w:rsidRPr="008A7C0F">
        <w:t xml:space="preserve">Status: Setting meetings with partners on platform integration. Kickoff meeting planned </w:t>
      </w:r>
      <w:proofErr w:type="gramStart"/>
      <w:r w:rsidRPr="008A7C0F">
        <w:t>within</w:t>
      </w:r>
      <w:proofErr w:type="gramEnd"/>
      <w:r w:rsidRPr="008A7C0F">
        <w:t xml:space="preserve"> February</w:t>
      </w:r>
      <w:r w:rsidR="00393975">
        <w:t>.</w:t>
      </w:r>
    </w:p>
    <w:p w14:paraId="17BFBE4A" w14:textId="71E9071E" w:rsidR="00184AED" w:rsidRDefault="00184AED" w:rsidP="00393975">
      <w:pPr>
        <w:pStyle w:val="ListNumber"/>
        <w:numPr>
          <w:ilvl w:val="0"/>
          <w:numId w:val="0"/>
        </w:numPr>
        <w:ind w:left="709"/>
        <w:jc w:val="both"/>
      </w:pPr>
    </w:p>
    <w:p w14:paraId="2B02FDEB" w14:textId="0E5B9D91" w:rsidR="00217485" w:rsidRPr="000D0F16" w:rsidRDefault="00D64C02" w:rsidP="000D0F16">
      <w:pPr>
        <w:pStyle w:val="ListNumber"/>
        <w:jc w:val="both"/>
        <w:rPr>
          <w:b/>
          <w:bCs/>
        </w:rPr>
      </w:pPr>
      <w:r w:rsidRPr="000D0F16">
        <w:rPr>
          <w:b/>
          <w:bCs/>
        </w:rPr>
        <w:t>WP8 - Dissemination &amp; Communication (Antonis)</w:t>
      </w:r>
    </w:p>
    <w:p w14:paraId="1C98A785" w14:textId="77777777" w:rsidR="0099117B" w:rsidRDefault="0099117B" w:rsidP="0099117B">
      <w:pPr>
        <w:pStyle w:val="ListNumber"/>
        <w:numPr>
          <w:ilvl w:val="2"/>
          <w:numId w:val="4"/>
        </w:numPr>
        <w:jc w:val="both"/>
      </w:pPr>
      <w:r>
        <w:t>Citizen Assemblies: Guidelines provided to Lisa and pilots for data collection (technical content, impact, communication).</w:t>
      </w:r>
    </w:p>
    <w:p w14:paraId="275F47EC" w14:textId="77777777" w:rsidR="0099117B" w:rsidRDefault="0099117B" w:rsidP="0099117B">
      <w:pPr>
        <w:pStyle w:val="ListNumber"/>
        <w:numPr>
          <w:ilvl w:val="2"/>
          <w:numId w:val="4"/>
        </w:numPr>
        <w:jc w:val="both"/>
      </w:pPr>
      <w:r>
        <w:t>Events: First 2026 events list completed and sent. Repository upgraded for visibility. Opportunities include conferences, summits, workshops, booths across Europe (ITS Istanbul, European Mobility Week September).</w:t>
      </w:r>
    </w:p>
    <w:p w14:paraId="0D5701D4" w14:textId="00398F66" w:rsidR="0099117B" w:rsidRDefault="0099117B" w:rsidP="0099117B">
      <w:pPr>
        <w:pStyle w:val="ListNumber"/>
        <w:numPr>
          <w:ilvl w:val="2"/>
          <w:numId w:val="4"/>
        </w:numPr>
        <w:jc w:val="both"/>
      </w:pPr>
      <w:r>
        <w:t xml:space="preserve">Publishing: EU Open Research Europe </w:t>
      </w:r>
      <w:proofErr w:type="gramStart"/>
      <w:r>
        <w:t>available</w:t>
      </w:r>
      <w:r w:rsidR="006F5BF8">
        <w:t xml:space="preserve">,  </w:t>
      </w:r>
      <w:r>
        <w:t>free</w:t>
      </w:r>
      <w:proofErr w:type="gramEnd"/>
      <w:r>
        <w:t xml:space="preserve"> Open Access, peer-reviewed, EC-recognized platform for non-high-impact journal targets.</w:t>
      </w:r>
    </w:p>
    <w:p w14:paraId="1000F89D" w14:textId="5DEDD45E" w:rsidR="00095AF5" w:rsidRDefault="0099117B" w:rsidP="0099117B">
      <w:pPr>
        <w:pStyle w:val="ListNumber"/>
        <w:numPr>
          <w:ilvl w:val="2"/>
          <w:numId w:val="4"/>
        </w:numPr>
        <w:jc w:val="both"/>
      </w:pPr>
      <w:r>
        <w:t>Video Content: Awaiting Yacine interview (new questions coming based on GA opening speech). Project overview video script in development for validation</w:t>
      </w:r>
      <w:r w:rsidR="00095AF5">
        <w:t>.</w:t>
      </w:r>
    </w:p>
    <w:p w14:paraId="6CC90657" w14:textId="77777777" w:rsidR="00C45963" w:rsidRDefault="00C45963" w:rsidP="00C45963">
      <w:pPr>
        <w:pStyle w:val="ListNumber"/>
        <w:numPr>
          <w:ilvl w:val="0"/>
          <w:numId w:val="0"/>
        </w:numPr>
        <w:ind w:left="709"/>
        <w:jc w:val="both"/>
      </w:pPr>
    </w:p>
    <w:p w14:paraId="3B082B1E" w14:textId="129D2CC1" w:rsidR="002B21CC" w:rsidRPr="002B21CC" w:rsidRDefault="007341B7" w:rsidP="002B21CC">
      <w:pPr>
        <w:pStyle w:val="ListNumber"/>
        <w:jc w:val="both"/>
        <w:rPr>
          <w:b/>
          <w:bCs/>
        </w:rPr>
      </w:pPr>
      <w:r w:rsidRPr="007341B7">
        <w:rPr>
          <w:b/>
          <w:bCs/>
        </w:rPr>
        <w:t xml:space="preserve">Administrative </w:t>
      </w:r>
    </w:p>
    <w:p w14:paraId="7630E78D" w14:textId="73084280" w:rsidR="002B21CC" w:rsidRDefault="00EB5AA6" w:rsidP="00BD4017">
      <w:pPr>
        <w:pStyle w:val="ListNumber"/>
        <w:numPr>
          <w:ilvl w:val="2"/>
          <w:numId w:val="4"/>
        </w:numPr>
        <w:jc w:val="both"/>
      </w:pPr>
      <w:r w:rsidRPr="00EB5AA6">
        <w:t>General Assembly: Doodle poll for Cardiff GA to be sent early next week</w:t>
      </w:r>
      <w:r w:rsidR="002B21CC">
        <w:t>.</w:t>
      </w:r>
    </w:p>
    <w:p w14:paraId="2C2B2A03" w14:textId="48726958" w:rsidR="0084779A" w:rsidRDefault="0084779A" w:rsidP="000D0F16">
      <w:pPr>
        <w:pStyle w:val="ListNumber"/>
        <w:numPr>
          <w:ilvl w:val="0"/>
          <w:numId w:val="0"/>
        </w:numPr>
        <w:ind w:left="709"/>
        <w:jc w:val="both"/>
      </w:pPr>
    </w:p>
    <w:p w14:paraId="6D347719" w14:textId="222A8892" w:rsidR="004974D9" w:rsidRDefault="004974D9" w:rsidP="000D0F16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622C9478" w14:textId="77777777" w:rsidR="00C107BB" w:rsidRDefault="00C107BB" w:rsidP="00C107BB">
      <w:pPr>
        <w:jc w:val="both"/>
      </w:pPr>
      <w:r w:rsidRPr="00C107BB">
        <w:rPr>
          <w:b/>
          <w:bCs/>
        </w:rPr>
        <w:t xml:space="preserve">WP2-A1: </w:t>
      </w:r>
      <w:r w:rsidRPr="00C107BB">
        <w:t>Larissa and all Greece partners to intensify forum registration sharing this week to reach 40+</w:t>
      </w:r>
      <w:r>
        <w:t xml:space="preserve"> responses.</w:t>
      </w:r>
    </w:p>
    <w:p w14:paraId="75666FA5" w14:textId="77777777" w:rsidR="00C107BB" w:rsidRDefault="00C107BB" w:rsidP="00C107BB">
      <w:pPr>
        <w:jc w:val="both"/>
      </w:pPr>
      <w:r w:rsidRPr="00C107BB">
        <w:rPr>
          <w:b/>
          <w:bCs/>
        </w:rPr>
        <w:t>WP2-A2:</w:t>
      </w:r>
      <w:r>
        <w:t xml:space="preserve"> Lisa to check Larissa registration demographics this weekend and send update.</w:t>
      </w:r>
    </w:p>
    <w:p w14:paraId="2F615A96" w14:textId="77777777" w:rsidR="00C107BB" w:rsidRDefault="00C107BB" w:rsidP="00C107BB">
      <w:pPr>
        <w:jc w:val="both"/>
      </w:pPr>
      <w:r w:rsidRPr="00C107BB">
        <w:rPr>
          <w:b/>
          <w:bCs/>
        </w:rPr>
        <w:t>WP2-A3:</w:t>
      </w:r>
      <w:r>
        <w:t xml:space="preserve"> Cristina to launch Delphi second round Monday, close end of next week. Send draft sections to partners for review.</w:t>
      </w:r>
    </w:p>
    <w:p w14:paraId="6D460830" w14:textId="7B288E39" w:rsidR="00C107BB" w:rsidRDefault="00C107BB" w:rsidP="00C107BB">
      <w:pPr>
        <w:jc w:val="both"/>
      </w:pPr>
      <w:r w:rsidRPr="00C107BB">
        <w:rPr>
          <w:b/>
          <w:bCs/>
        </w:rPr>
        <w:t>WP2-A4:</w:t>
      </w:r>
      <w:r>
        <w:t xml:space="preserve"> A</w:t>
      </w:r>
      <w:r w:rsidR="00FD5182">
        <w:t>G</w:t>
      </w:r>
      <w:r>
        <w:t xml:space="preserve"> to review T2.7 KPIs deliverable.</w:t>
      </w:r>
    </w:p>
    <w:p w14:paraId="66AB9116" w14:textId="3B6E4DE8" w:rsidR="00C107BB" w:rsidRDefault="00C107BB" w:rsidP="00C107BB">
      <w:pPr>
        <w:jc w:val="both"/>
      </w:pPr>
      <w:r w:rsidRPr="00C107BB">
        <w:rPr>
          <w:b/>
          <w:bCs/>
        </w:rPr>
        <w:t>WP2-A5:</w:t>
      </w:r>
      <w:r>
        <w:t xml:space="preserve"> N</w:t>
      </w:r>
      <w:r w:rsidR="00FD5182">
        <w:t>T</w:t>
      </w:r>
      <w:r>
        <w:t xml:space="preserve"> to consider journal publication from T2.7 deliverable.</w:t>
      </w:r>
    </w:p>
    <w:p w14:paraId="4BBA2202" w14:textId="191168C1" w:rsidR="00C107BB" w:rsidRDefault="00C107BB" w:rsidP="00C107BB">
      <w:pPr>
        <w:jc w:val="both"/>
      </w:pPr>
      <w:r w:rsidRPr="00C107BB">
        <w:rPr>
          <w:b/>
          <w:bCs/>
        </w:rPr>
        <w:t>Publications-A1:</w:t>
      </w:r>
      <w:r>
        <w:t xml:space="preserve"> A</w:t>
      </w:r>
      <w:r w:rsidR="00FD5182">
        <w:t>G</w:t>
      </w:r>
      <w:r>
        <w:t xml:space="preserve"> to resubmit rejected T2.1 paper and submit equilibrium paper in one month.</w:t>
      </w:r>
    </w:p>
    <w:p w14:paraId="1FA3F9AC" w14:textId="77777777" w:rsidR="00C107BB" w:rsidRDefault="00C107BB" w:rsidP="00C107BB">
      <w:pPr>
        <w:jc w:val="both"/>
      </w:pPr>
      <w:r w:rsidRPr="00C107BB">
        <w:rPr>
          <w:b/>
          <w:bCs/>
        </w:rPr>
        <w:t>Publications-A2:</w:t>
      </w:r>
      <w:r>
        <w:t xml:space="preserve"> All academic </w:t>
      </w:r>
      <w:proofErr w:type="gramStart"/>
      <w:r>
        <w:t>partners to</w:t>
      </w:r>
      <w:proofErr w:type="gramEnd"/>
      <w:r>
        <w:t xml:space="preserve"> prioritize journal publications before October review.</w:t>
      </w:r>
    </w:p>
    <w:p w14:paraId="5C02C18C" w14:textId="4962A59A" w:rsidR="00C107BB" w:rsidRDefault="00C107BB" w:rsidP="00C107BB">
      <w:pPr>
        <w:jc w:val="both"/>
      </w:pPr>
      <w:r w:rsidRPr="00C107BB">
        <w:rPr>
          <w:b/>
          <w:bCs/>
        </w:rPr>
        <w:t>Data-A1:</w:t>
      </w:r>
      <w:r>
        <w:t xml:space="preserve"> All partners to respond to A</w:t>
      </w:r>
      <w:r w:rsidR="00FD5182">
        <w:t>G</w:t>
      </w:r>
      <w:r>
        <w:t>'s email about Bratislava data requirements.</w:t>
      </w:r>
    </w:p>
    <w:p w14:paraId="42146BC0" w14:textId="77777777" w:rsidR="00C107BB" w:rsidRDefault="00C107BB" w:rsidP="00C107BB">
      <w:pPr>
        <w:jc w:val="both"/>
      </w:pPr>
      <w:r w:rsidRPr="00C107BB">
        <w:rPr>
          <w:b/>
          <w:bCs/>
        </w:rPr>
        <w:t>WP3-A1:</w:t>
      </w:r>
      <w:r>
        <w:t xml:space="preserve"> AUTH to complete T3.1 draft deliverable next week.</w:t>
      </w:r>
    </w:p>
    <w:p w14:paraId="7128356C" w14:textId="480DFDED" w:rsidR="00C107BB" w:rsidRDefault="00C107BB" w:rsidP="00C107BB">
      <w:pPr>
        <w:jc w:val="both"/>
      </w:pPr>
      <w:r w:rsidRPr="00C107BB">
        <w:rPr>
          <w:b/>
          <w:bCs/>
        </w:rPr>
        <w:t>WP3-A2:</w:t>
      </w:r>
      <w:r>
        <w:t xml:space="preserve"> T</w:t>
      </w:r>
      <w:r w:rsidR="00FD5182">
        <w:t>HV</w:t>
      </w:r>
      <w:r>
        <w:t xml:space="preserve"> and WP3 team to schedule separate </w:t>
      </w:r>
      <w:proofErr w:type="gramStart"/>
      <w:r>
        <w:t>meeting</w:t>
      </w:r>
      <w:proofErr w:type="gramEnd"/>
      <w:r>
        <w:t xml:space="preserve"> on T3.1 framework operationalization for WP4.</w:t>
      </w:r>
    </w:p>
    <w:p w14:paraId="64924814" w14:textId="7D73F9A3" w:rsidR="00C107BB" w:rsidRDefault="00C107BB" w:rsidP="00C107BB">
      <w:pPr>
        <w:jc w:val="both"/>
      </w:pPr>
      <w:r w:rsidRPr="00C107BB">
        <w:rPr>
          <w:b/>
          <w:bCs/>
        </w:rPr>
        <w:t>WP3-A6:</w:t>
      </w:r>
      <w:r>
        <w:t xml:space="preserve"> M</w:t>
      </w:r>
      <w:r w:rsidR="00FD5182">
        <w:t>T</w:t>
      </w:r>
      <w:r>
        <w:t xml:space="preserve"> to present T3.4 case mapping update in next two Friday meetings.</w:t>
      </w:r>
    </w:p>
    <w:p w14:paraId="7B3B95C0" w14:textId="0A694451" w:rsidR="00C107BB" w:rsidRDefault="00C107BB" w:rsidP="00C107BB">
      <w:pPr>
        <w:jc w:val="both"/>
      </w:pPr>
      <w:r w:rsidRPr="00C107BB">
        <w:rPr>
          <w:b/>
          <w:bCs/>
        </w:rPr>
        <w:lastRenderedPageBreak/>
        <w:t>WP4-A1:</w:t>
      </w:r>
      <w:r>
        <w:t xml:space="preserve"> ETH to hold WP4 introduction meeting next Wednesday.</w:t>
      </w:r>
    </w:p>
    <w:p w14:paraId="136852CB" w14:textId="4FE37B4A" w:rsidR="00C107BB" w:rsidRDefault="00C107BB" w:rsidP="00C107BB">
      <w:pPr>
        <w:jc w:val="both"/>
      </w:pPr>
      <w:r w:rsidRPr="00C107BB">
        <w:rPr>
          <w:b/>
          <w:bCs/>
        </w:rPr>
        <w:t>WP5-A1:</w:t>
      </w:r>
      <w:r>
        <w:t xml:space="preserve"> RHOE to continue scheduling partner meetings and plan kickoff within February.</w:t>
      </w:r>
    </w:p>
    <w:p w14:paraId="4E537252" w14:textId="6B487A4E" w:rsidR="00C107BB" w:rsidRDefault="00C107BB" w:rsidP="00C107BB">
      <w:pPr>
        <w:jc w:val="both"/>
      </w:pPr>
      <w:r w:rsidRPr="00C107BB">
        <w:rPr>
          <w:b/>
          <w:bCs/>
        </w:rPr>
        <w:t>WP8-A1:</w:t>
      </w:r>
      <w:r>
        <w:t xml:space="preserve"> A</w:t>
      </w:r>
      <w:r w:rsidR="00FD5182">
        <w:t>S</w:t>
      </w:r>
      <w:r>
        <w:t xml:space="preserve"> to send EU Open Research Europe publishing guides and events list.</w:t>
      </w:r>
    </w:p>
    <w:p w14:paraId="57804726" w14:textId="30AF40C3" w:rsidR="00C107BB" w:rsidRDefault="00C107BB" w:rsidP="00C107BB">
      <w:pPr>
        <w:jc w:val="both"/>
      </w:pPr>
      <w:r w:rsidRPr="00C107BB">
        <w:rPr>
          <w:b/>
          <w:bCs/>
        </w:rPr>
        <w:t>WP8-A2:</w:t>
      </w:r>
      <w:r>
        <w:t xml:space="preserve"> A</w:t>
      </w:r>
      <w:r w:rsidR="00FD5182">
        <w:t xml:space="preserve">S </w:t>
      </w:r>
      <w:r>
        <w:t>to send new interview questions to Yacine next week.</w:t>
      </w:r>
    </w:p>
    <w:p w14:paraId="16725DE7" w14:textId="05E0AC44" w:rsidR="00C107BB" w:rsidRDefault="00C107BB" w:rsidP="00C107BB">
      <w:pPr>
        <w:jc w:val="both"/>
      </w:pPr>
      <w:r w:rsidRPr="00C107BB">
        <w:rPr>
          <w:b/>
          <w:bCs/>
        </w:rPr>
        <w:t>WP8-A3:</w:t>
      </w:r>
      <w:r>
        <w:t xml:space="preserve"> Y</w:t>
      </w:r>
      <w:r w:rsidR="00FD5182">
        <w:t>R</w:t>
      </w:r>
      <w:r>
        <w:t xml:space="preserve"> to email A</w:t>
      </w:r>
      <w:r w:rsidR="00FD5182">
        <w:t xml:space="preserve">S </w:t>
      </w:r>
      <w:r>
        <w:t>on recording platform/tool recommendations.</w:t>
      </w:r>
    </w:p>
    <w:p w14:paraId="76AEB95B" w14:textId="26B9CC3E" w:rsidR="00C107BB" w:rsidRDefault="00C107BB" w:rsidP="00C107BB">
      <w:pPr>
        <w:jc w:val="both"/>
      </w:pPr>
      <w:r w:rsidRPr="00C107BB">
        <w:rPr>
          <w:b/>
          <w:bCs/>
        </w:rPr>
        <w:t>WP8-A4:</w:t>
      </w:r>
      <w:r>
        <w:t xml:space="preserve"> A</w:t>
      </w:r>
      <w:r w:rsidR="00FD5182">
        <w:t>S</w:t>
      </w:r>
      <w:r>
        <w:t xml:space="preserve"> to send project video script for validation in coming weeks.</w:t>
      </w:r>
    </w:p>
    <w:p w14:paraId="25700606" w14:textId="35919C8E" w:rsidR="00C107BB" w:rsidRPr="00E11DF0" w:rsidRDefault="00C107BB" w:rsidP="00C107BB">
      <w:pPr>
        <w:jc w:val="both"/>
      </w:pPr>
      <w:r w:rsidRPr="00C107BB">
        <w:rPr>
          <w:b/>
          <w:bCs/>
        </w:rPr>
        <w:t xml:space="preserve">Admin-A1: </w:t>
      </w:r>
      <w:r w:rsidR="00FD5182">
        <w:t>YR</w:t>
      </w:r>
      <w:r>
        <w:t xml:space="preserve"> to send Doodle poll for Cardiff GA early next week.</w:t>
      </w:r>
    </w:p>
    <w:sectPr w:rsidR="00C107BB" w:rsidRPr="00E11DF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8E63" w14:textId="77777777" w:rsidR="00CE396C" w:rsidRDefault="00CE396C" w:rsidP="005F5DB4">
      <w:pPr>
        <w:spacing w:after="0" w:line="240" w:lineRule="auto"/>
      </w:pPr>
      <w:r>
        <w:separator/>
      </w:r>
    </w:p>
  </w:endnote>
  <w:endnote w:type="continuationSeparator" w:id="0">
    <w:p w14:paraId="0233483D" w14:textId="77777777" w:rsidR="00CE396C" w:rsidRDefault="00CE396C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937B" w14:textId="77777777" w:rsidR="00CE396C" w:rsidRDefault="00CE396C" w:rsidP="005F5DB4">
      <w:pPr>
        <w:spacing w:after="0" w:line="240" w:lineRule="auto"/>
      </w:pPr>
      <w:r>
        <w:separator/>
      </w:r>
    </w:p>
  </w:footnote>
  <w:footnote w:type="continuationSeparator" w:id="0">
    <w:p w14:paraId="6237B241" w14:textId="77777777" w:rsidR="00CE396C" w:rsidRDefault="00CE396C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E51D9"/>
    <w:multiLevelType w:val="hybridMultilevel"/>
    <w:tmpl w:val="4DC85840"/>
    <w:lvl w:ilvl="0" w:tplc="F9E67D02">
      <w:start w:val="1"/>
      <w:numFmt w:val="decimal"/>
      <w:lvlText w:val="%1."/>
      <w:lvlJc w:val="left"/>
      <w:pPr>
        <w:ind w:left="720" w:hanging="360"/>
      </w:pPr>
    </w:lvl>
    <w:lvl w:ilvl="1" w:tplc="44E0D962">
      <w:numFmt w:val="decimal"/>
      <w:lvlText w:val=""/>
      <w:lvlJc w:val="left"/>
      <w:pPr>
        <w:ind w:left="0" w:firstLine="0"/>
      </w:pPr>
    </w:lvl>
    <w:lvl w:ilvl="2" w:tplc="FC5868C8">
      <w:numFmt w:val="decimal"/>
      <w:lvlText w:val=""/>
      <w:lvlJc w:val="left"/>
      <w:pPr>
        <w:ind w:left="0" w:firstLine="0"/>
      </w:pPr>
    </w:lvl>
    <w:lvl w:ilvl="3" w:tplc="4D727778">
      <w:numFmt w:val="decimal"/>
      <w:lvlText w:val=""/>
      <w:lvlJc w:val="left"/>
      <w:pPr>
        <w:ind w:left="0" w:firstLine="0"/>
      </w:pPr>
    </w:lvl>
    <w:lvl w:ilvl="4" w:tplc="ABCC2A7A">
      <w:numFmt w:val="decimal"/>
      <w:lvlText w:val=""/>
      <w:lvlJc w:val="left"/>
      <w:pPr>
        <w:ind w:left="0" w:firstLine="0"/>
      </w:pPr>
    </w:lvl>
    <w:lvl w:ilvl="5" w:tplc="0C069C24">
      <w:numFmt w:val="decimal"/>
      <w:lvlText w:val=""/>
      <w:lvlJc w:val="left"/>
      <w:pPr>
        <w:ind w:left="0" w:firstLine="0"/>
      </w:pPr>
    </w:lvl>
    <w:lvl w:ilvl="6" w:tplc="88581736">
      <w:numFmt w:val="decimal"/>
      <w:lvlText w:val=""/>
      <w:lvlJc w:val="left"/>
      <w:pPr>
        <w:ind w:left="0" w:firstLine="0"/>
      </w:pPr>
    </w:lvl>
    <w:lvl w:ilvl="7" w:tplc="DDB05444">
      <w:numFmt w:val="decimal"/>
      <w:lvlText w:val=""/>
      <w:lvlJc w:val="left"/>
      <w:pPr>
        <w:ind w:left="0" w:firstLine="0"/>
      </w:pPr>
    </w:lvl>
    <w:lvl w:ilvl="8" w:tplc="229E5DF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4C76BA0"/>
    <w:multiLevelType w:val="hybridMultilevel"/>
    <w:tmpl w:val="4E28B6D4"/>
    <w:lvl w:ilvl="0" w:tplc="8FEAAC06">
      <w:start w:val="1"/>
      <w:numFmt w:val="bullet"/>
      <w:lvlText w:val="•"/>
      <w:lvlJc w:val="left"/>
      <w:pPr>
        <w:ind w:left="720" w:hanging="360"/>
      </w:pPr>
    </w:lvl>
    <w:lvl w:ilvl="1" w:tplc="CD408DF8">
      <w:numFmt w:val="decimal"/>
      <w:lvlText w:val=""/>
      <w:lvlJc w:val="left"/>
      <w:pPr>
        <w:ind w:left="0" w:firstLine="0"/>
      </w:pPr>
    </w:lvl>
    <w:lvl w:ilvl="2" w:tplc="C96836DA">
      <w:numFmt w:val="decimal"/>
      <w:lvlText w:val=""/>
      <w:lvlJc w:val="left"/>
      <w:pPr>
        <w:ind w:left="0" w:firstLine="0"/>
      </w:pPr>
    </w:lvl>
    <w:lvl w:ilvl="3" w:tplc="BEBA7B30">
      <w:numFmt w:val="decimal"/>
      <w:lvlText w:val=""/>
      <w:lvlJc w:val="left"/>
      <w:pPr>
        <w:ind w:left="0" w:firstLine="0"/>
      </w:pPr>
    </w:lvl>
    <w:lvl w:ilvl="4" w:tplc="3B9C19BC">
      <w:numFmt w:val="decimal"/>
      <w:lvlText w:val=""/>
      <w:lvlJc w:val="left"/>
      <w:pPr>
        <w:ind w:left="0" w:firstLine="0"/>
      </w:pPr>
    </w:lvl>
    <w:lvl w:ilvl="5" w:tplc="993AD6FC">
      <w:numFmt w:val="decimal"/>
      <w:lvlText w:val=""/>
      <w:lvlJc w:val="left"/>
      <w:pPr>
        <w:ind w:left="0" w:firstLine="0"/>
      </w:pPr>
    </w:lvl>
    <w:lvl w:ilvl="6" w:tplc="FB8E0246">
      <w:numFmt w:val="decimal"/>
      <w:lvlText w:val=""/>
      <w:lvlJc w:val="left"/>
      <w:pPr>
        <w:ind w:left="0" w:firstLine="0"/>
      </w:pPr>
    </w:lvl>
    <w:lvl w:ilvl="7" w:tplc="B7500848">
      <w:numFmt w:val="decimal"/>
      <w:lvlText w:val=""/>
      <w:lvlJc w:val="left"/>
      <w:pPr>
        <w:ind w:left="0" w:firstLine="0"/>
      </w:pPr>
    </w:lvl>
    <w:lvl w:ilvl="8" w:tplc="FE2ECEC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BE56BF8"/>
    <w:multiLevelType w:val="multilevel"/>
    <w:tmpl w:val="09E02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4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7"/>
  </w:num>
  <w:num w:numId="5" w16cid:durableId="1007562555">
    <w:abstractNumId w:val="1"/>
  </w:num>
  <w:num w:numId="6" w16cid:durableId="1774323545">
    <w:abstractNumId w:val="0"/>
  </w:num>
  <w:num w:numId="7" w16cid:durableId="1254121584">
    <w:abstractNumId w:val="6"/>
  </w:num>
  <w:num w:numId="8" w16cid:durableId="1627470025">
    <w:abstractNumId w:val="7"/>
  </w:num>
  <w:num w:numId="9" w16cid:durableId="10493008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05005121">
    <w:abstractNumId w:val="7"/>
  </w:num>
  <w:num w:numId="11" w16cid:durableId="43725619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074BA"/>
    <w:rsid w:val="00010B0E"/>
    <w:rsid w:val="000113D9"/>
    <w:rsid w:val="00011D0E"/>
    <w:rsid w:val="000124FE"/>
    <w:rsid w:val="00012AB9"/>
    <w:rsid w:val="0001688F"/>
    <w:rsid w:val="0002079F"/>
    <w:rsid w:val="00020AD5"/>
    <w:rsid w:val="00022EC4"/>
    <w:rsid w:val="0002373B"/>
    <w:rsid w:val="00023C65"/>
    <w:rsid w:val="000251CC"/>
    <w:rsid w:val="0002781B"/>
    <w:rsid w:val="00030DD9"/>
    <w:rsid w:val="00030FC8"/>
    <w:rsid w:val="00034616"/>
    <w:rsid w:val="000377A3"/>
    <w:rsid w:val="00040362"/>
    <w:rsid w:val="00041983"/>
    <w:rsid w:val="00042C71"/>
    <w:rsid w:val="00045666"/>
    <w:rsid w:val="00046B57"/>
    <w:rsid w:val="00046D38"/>
    <w:rsid w:val="000477EF"/>
    <w:rsid w:val="000502DD"/>
    <w:rsid w:val="00050AB8"/>
    <w:rsid w:val="0005310D"/>
    <w:rsid w:val="0005390B"/>
    <w:rsid w:val="00054198"/>
    <w:rsid w:val="00056A0D"/>
    <w:rsid w:val="00057CFF"/>
    <w:rsid w:val="00057EDC"/>
    <w:rsid w:val="0006063C"/>
    <w:rsid w:val="00060B25"/>
    <w:rsid w:val="000623B6"/>
    <w:rsid w:val="000629D3"/>
    <w:rsid w:val="00062C2A"/>
    <w:rsid w:val="00064AAD"/>
    <w:rsid w:val="000667FE"/>
    <w:rsid w:val="00067205"/>
    <w:rsid w:val="00067604"/>
    <w:rsid w:val="0007323A"/>
    <w:rsid w:val="00074B4F"/>
    <w:rsid w:val="00075206"/>
    <w:rsid w:val="000843C1"/>
    <w:rsid w:val="0008695B"/>
    <w:rsid w:val="00090E2C"/>
    <w:rsid w:val="00090F61"/>
    <w:rsid w:val="00091889"/>
    <w:rsid w:val="000952DD"/>
    <w:rsid w:val="00095AF5"/>
    <w:rsid w:val="000A0832"/>
    <w:rsid w:val="000A0FEC"/>
    <w:rsid w:val="000A1C79"/>
    <w:rsid w:val="000A6CE5"/>
    <w:rsid w:val="000A6E21"/>
    <w:rsid w:val="000A7D4B"/>
    <w:rsid w:val="000B2954"/>
    <w:rsid w:val="000B5EAE"/>
    <w:rsid w:val="000B67F0"/>
    <w:rsid w:val="000B6BC9"/>
    <w:rsid w:val="000C41EF"/>
    <w:rsid w:val="000C7127"/>
    <w:rsid w:val="000D0F16"/>
    <w:rsid w:val="000D366E"/>
    <w:rsid w:val="000D4C7C"/>
    <w:rsid w:val="000D5BB1"/>
    <w:rsid w:val="000D5C35"/>
    <w:rsid w:val="000E6866"/>
    <w:rsid w:val="000E77AA"/>
    <w:rsid w:val="000F0BF3"/>
    <w:rsid w:val="000F19A8"/>
    <w:rsid w:val="000F3E08"/>
    <w:rsid w:val="000F4FAE"/>
    <w:rsid w:val="000F5190"/>
    <w:rsid w:val="000F5E8C"/>
    <w:rsid w:val="000F6862"/>
    <w:rsid w:val="000F780E"/>
    <w:rsid w:val="001002F0"/>
    <w:rsid w:val="001048B0"/>
    <w:rsid w:val="00106D90"/>
    <w:rsid w:val="00116C16"/>
    <w:rsid w:val="001208F6"/>
    <w:rsid w:val="001218E3"/>
    <w:rsid w:val="001253DC"/>
    <w:rsid w:val="00127D72"/>
    <w:rsid w:val="00130022"/>
    <w:rsid w:val="00130BD9"/>
    <w:rsid w:val="001311D0"/>
    <w:rsid w:val="00134745"/>
    <w:rsid w:val="001428C4"/>
    <w:rsid w:val="001449D0"/>
    <w:rsid w:val="00147A0F"/>
    <w:rsid w:val="00147B47"/>
    <w:rsid w:val="0015074B"/>
    <w:rsid w:val="001525F1"/>
    <w:rsid w:val="00152F14"/>
    <w:rsid w:val="001539C1"/>
    <w:rsid w:val="00155241"/>
    <w:rsid w:val="00163067"/>
    <w:rsid w:val="001644DC"/>
    <w:rsid w:val="001669C7"/>
    <w:rsid w:val="00167410"/>
    <w:rsid w:val="00170CCF"/>
    <w:rsid w:val="00172B2C"/>
    <w:rsid w:val="00184AED"/>
    <w:rsid w:val="00185F56"/>
    <w:rsid w:val="00185FB3"/>
    <w:rsid w:val="0018628F"/>
    <w:rsid w:val="00187AA1"/>
    <w:rsid w:val="0019083C"/>
    <w:rsid w:val="00190A15"/>
    <w:rsid w:val="00194DC1"/>
    <w:rsid w:val="00195E9A"/>
    <w:rsid w:val="001A15B5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1695"/>
    <w:rsid w:val="001C438F"/>
    <w:rsid w:val="001C5D93"/>
    <w:rsid w:val="001C6E88"/>
    <w:rsid w:val="001D3E24"/>
    <w:rsid w:val="001E22FF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162FF"/>
    <w:rsid w:val="00217485"/>
    <w:rsid w:val="00224A82"/>
    <w:rsid w:val="00225DB5"/>
    <w:rsid w:val="00227162"/>
    <w:rsid w:val="00227629"/>
    <w:rsid w:val="00234C17"/>
    <w:rsid w:val="00235122"/>
    <w:rsid w:val="00243413"/>
    <w:rsid w:val="00246853"/>
    <w:rsid w:val="00253CE7"/>
    <w:rsid w:val="0025400D"/>
    <w:rsid w:val="0026013A"/>
    <w:rsid w:val="0026461E"/>
    <w:rsid w:val="00264620"/>
    <w:rsid w:val="00270864"/>
    <w:rsid w:val="00272F48"/>
    <w:rsid w:val="002820B6"/>
    <w:rsid w:val="00283826"/>
    <w:rsid w:val="00283957"/>
    <w:rsid w:val="002840C3"/>
    <w:rsid w:val="0028653B"/>
    <w:rsid w:val="00287F6A"/>
    <w:rsid w:val="00290C8A"/>
    <w:rsid w:val="00292377"/>
    <w:rsid w:val="00293C2D"/>
    <w:rsid w:val="00296009"/>
    <w:rsid w:val="0029639D"/>
    <w:rsid w:val="002A2E5E"/>
    <w:rsid w:val="002A3288"/>
    <w:rsid w:val="002A3933"/>
    <w:rsid w:val="002A52B0"/>
    <w:rsid w:val="002A54F4"/>
    <w:rsid w:val="002B1F33"/>
    <w:rsid w:val="002B21CC"/>
    <w:rsid w:val="002B2A9D"/>
    <w:rsid w:val="002B41C9"/>
    <w:rsid w:val="002B51F5"/>
    <w:rsid w:val="002B6072"/>
    <w:rsid w:val="002B6575"/>
    <w:rsid w:val="002C077B"/>
    <w:rsid w:val="002C1473"/>
    <w:rsid w:val="002C20B0"/>
    <w:rsid w:val="002C36C0"/>
    <w:rsid w:val="002C436C"/>
    <w:rsid w:val="002C67A3"/>
    <w:rsid w:val="002D04AA"/>
    <w:rsid w:val="002D1219"/>
    <w:rsid w:val="002D3B6E"/>
    <w:rsid w:val="002D5581"/>
    <w:rsid w:val="002D568E"/>
    <w:rsid w:val="002D5CF6"/>
    <w:rsid w:val="002D7AC6"/>
    <w:rsid w:val="002E0FCF"/>
    <w:rsid w:val="002E402D"/>
    <w:rsid w:val="002E41FA"/>
    <w:rsid w:val="002E6123"/>
    <w:rsid w:val="002F1B83"/>
    <w:rsid w:val="002F1C0A"/>
    <w:rsid w:val="003045E7"/>
    <w:rsid w:val="0031002E"/>
    <w:rsid w:val="003120C5"/>
    <w:rsid w:val="00312E55"/>
    <w:rsid w:val="0031351C"/>
    <w:rsid w:val="00317FFC"/>
    <w:rsid w:val="003200BA"/>
    <w:rsid w:val="00326E31"/>
    <w:rsid w:val="00326F90"/>
    <w:rsid w:val="003322F7"/>
    <w:rsid w:val="003338B9"/>
    <w:rsid w:val="003429D3"/>
    <w:rsid w:val="00346276"/>
    <w:rsid w:val="00352771"/>
    <w:rsid w:val="00355DA9"/>
    <w:rsid w:val="00366C8F"/>
    <w:rsid w:val="00370F54"/>
    <w:rsid w:val="003712D4"/>
    <w:rsid w:val="00373275"/>
    <w:rsid w:val="00381481"/>
    <w:rsid w:val="003831A0"/>
    <w:rsid w:val="00383BD6"/>
    <w:rsid w:val="003864C4"/>
    <w:rsid w:val="0039269A"/>
    <w:rsid w:val="00393975"/>
    <w:rsid w:val="003A4908"/>
    <w:rsid w:val="003A55AD"/>
    <w:rsid w:val="003A5A4C"/>
    <w:rsid w:val="003B7410"/>
    <w:rsid w:val="003C1EC4"/>
    <w:rsid w:val="003C44AA"/>
    <w:rsid w:val="003C5519"/>
    <w:rsid w:val="003C7F71"/>
    <w:rsid w:val="003D0CC3"/>
    <w:rsid w:val="003D0CD0"/>
    <w:rsid w:val="003D6B6B"/>
    <w:rsid w:val="003D7836"/>
    <w:rsid w:val="003D785E"/>
    <w:rsid w:val="003E305E"/>
    <w:rsid w:val="003E3DEE"/>
    <w:rsid w:val="003E5807"/>
    <w:rsid w:val="003F1AE3"/>
    <w:rsid w:val="003F48CC"/>
    <w:rsid w:val="0040073A"/>
    <w:rsid w:val="00402A15"/>
    <w:rsid w:val="0040742F"/>
    <w:rsid w:val="00412A6F"/>
    <w:rsid w:val="00413952"/>
    <w:rsid w:val="00417C64"/>
    <w:rsid w:val="00417D17"/>
    <w:rsid w:val="00422EC5"/>
    <w:rsid w:val="00423142"/>
    <w:rsid w:val="00426DC9"/>
    <w:rsid w:val="00427203"/>
    <w:rsid w:val="00431EFD"/>
    <w:rsid w:val="00435CD0"/>
    <w:rsid w:val="00445FFA"/>
    <w:rsid w:val="004466CE"/>
    <w:rsid w:val="00446E70"/>
    <w:rsid w:val="00447D84"/>
    <w:rsid w:val="00450F6D"/>
    <w:rsid w:val="004518E8"/>
    <w:rsid w:val="00454A05"/>
    <w:rsid w:val="004551AC"/>
    <w:rsid w:val="004601A9"/>
    <w:rsid w:val="00461B14"/>
    <w:rsid w:val="00462E1D"/>
    <w:rsid w:val="00462E69"/>
    <w:rsid w:val="00463C7A"/>
    <w:rsid w:val="0046744C"/>
    <w:rsid w:val="00467C46"/>
    <w:rsid w:val="00472F45"/>
    <w:rsid w:val="00474ED7"/>
    <w:rsid w:val="00476A7B"/>
    <w:rsid w:val="0048326C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0850"/>
    <w:rsid w:val="004B1563"/>
    <w:rsid w:val="004B3EC9"/>
    <w:rsid w:val="004B5A64"/>
    <w:rsid w:val="004B75EF"/>
    <w:rsid w:val="004C0B9B"/>
    <w:rsid w:val="004C283A"/>
    <w:rsid w:val="004C622C"/>
    <w:rsid w:val="004D788E"/>
    <w:rsid w:val="004E1ACF"/>
    <w:rsid w:val="004E3D9C"/>
    <w:rsid w:val="004E3E85"/>
    <w:rsid w:val="004E638E"/>
    <w:rsid w:val="004E7739"/>
    <w:rsid w:val="004F4563"/>
    <w:rsid w:val="004F6E91"/>
    <w:rsid w:val="0050414C"/>
    <w:rsid w:val="005053E4"/>
    <w:rsid w:val="00510A9A"/>
    <w:rsid w:val="00512CE2"/>
    <w:rsid w:val="005130DA"/>
    <w:rsid w:val="00514AA0"/>
    <w:rsid w:val="00520162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73F"/>
    <w:rsid w:val="00551F5B"/>
    <w:rsid w:val="0055428E"/>
    <w:rsid w:val="0055586A"/>
    <w:rsid w:val="00555A3D"/>
    <w:rsid w:val="00560D4F"/>
    <w:rsid w:val="00563124"/>
    <w:rsid w:val="005632C8"/>
    <w:rsid w:val="0057072D"/>
    <w:rsid w:val="00571700"/>
    <w:rsid w:val="0057227B"/>
    <w:rsid w:val="00575576"/>
    <w:rsid w:val="00575904"/>
    <w:rsid w:val="00577F5B"/>
    <w:rsid w:val="005801E4"/>
    <w:rsid w:val="00583243"/>
    <w:rsid w:val="00585998"/>
    <w:rsid w:val="00586ED2"/>
    <w:rsid w:val="0059041C"/>
    <w:rsid w:val="005971AB"/>
    <w:rsid w:val="00597421"/>
    <w:rsid w:val="00597BE9"/>
    <w:rsid w:val="005A165F"/>
    <w:rsid w:val="005A45AA"/>
    <w:rsid w:val="005A5201"/>
    <w:rsid w:val="005C54AD"/>
    <w:rsid w:val="005C7409"/>
    <w:rsid w:val="005C7A09"/>
    <w:rsid w:val="005C7D31"/>
    <w:rsid w:val="005D4765"/>
    <w:rsid w:val="005D4CF1"/>
    <w:rsid w:val="005D53BE"/>
    <w:rsid w:val="005E0E51"/>
    <w:rsid w:val="005E1A6C"/>
    <w:rsid w:val="005E4C5C"/>
    <w:rsid w:val="005E50AA"/>
    <w:rsid w:val="005E6770"/>
    <w:rsid w:val="005F1859"/>
    <w:rsid w:val="005F46CB"/>
    <w:rsid w:val="005F5DB4"/>
    <w:rsid w:val="00600167"/>
    <w:rsid w:val="00604543"/>
    <w:rsid w:val="00604555"/>
    <w:rsid w:val="00607C8F"/>
    <w:rsid w:val="00611277"/>
    <w:rsid w:val="00611ACF"/>
    <w:rsid w:val="006124AA"/>
    <w:rsid w:val="00612D95"/>
    <w:rsid w:val="00614C07"/>
    <w:rsid w:val="00620B7A"/>
    <w:rsid w:val="00621D85"/>
    <w:rsid w:val="006238D1"/>
    <w:rsid w:val="0062394C"/>
    <w:rsid w:val="006276EA"/>
    <w:rsid w:val="00630110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2F2C"/>
    <w:rsid w:val="00665ABC"/>
    <w:rsid w:val="00665B05"/>
    <w:rsid w:val="00670E31"/>
    <w:rsid w:val="00671A55"/>
    <w:rsid w:val="006742DB"/>
    <w:rsid w:val="0067711D"/>
    <w:rsid w:val="006811DD"/>
    <w:rsid w:val="006820CF"/>
    <w:rsid w:val="006821C9"/>
    <w:rsid w:val="00684412"/>
    <w:rsid w:val="00685377"/>
    <w:rsid w:val="00686469"/>
    <w:rsid w:val="00690356"/>
    <w:rsid w:val="006A4553"/>
    <w:rsid w:val="006A4711"/>
    <w:rsid w:val="006A55A2"/>
    <w:rsid w:val="006A7BF6"/>
    <w:rsid w:val="006B35CA"/>
    <w:rsid w:val="006B5DBB"/>
    <w:rsid w:val="006B5FD5"/>
    <w:rsid w:val="006B62A4"/>
    <w:rsid w:val="006C0A25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BF8"/>
    <w:rsid w:val="006F5EEA"/>
    <w:rsid w:val="006F6211"/>
    <w:rsid w:val="006F6E7D"/>
    <w:rsid w:val="00702C64"/>
    <w:rsid w:val="007038AB"/>
    <w:rsid w:val="00705323"/>
    <w:rsid w:val="00706F55"/>
    <w:rsid w:val="007113B8"/>
    <w:rsid w:val="007132DE"/>
    <w:rsid w:val="007220E1"/>
    <w:rsid w:val="00722778"/>
    <w:rsid w:val="007259A5"/>
    <w:rsid w:val="0072663C"/>
    <w:rsid w:val="0073175D"/>
    <w:rsid w:val="00733812"/>
    <w:rsid w:val="007341B7"/>
    <w:rsid w:val="0073495E"/>
    <w:rsid w:val="00735949"/>
    <w:rsid w:val="00737399"/>
    <w:rsid w:val="007415F7"/>
    <w:rsid w:val="007438D5"/>
    <w:rsid w:val="00745760"/>
    <w:rsid w:val="00745FC2"/>
    <w:rsid w:val="007476A7"/>
    <w:rsid w:val="00749199"/>
    <w:rsid w:val="0075480B"/>
    <w:rsid w:val="007629E7"/>
    <w:rsid w:val="00762D01"/>
    <w:rsid w:val="00764540"/>
    <w:rsid w:val="007646B0"/>
    <w:rsid w:val="007664D4"/>
    <w:rsid w:val="00767E6A"/>
    <w:rsid w:val="00771C5B"/>
    <w:rsid w:val="00771F51"/>
    <w:rsid w:val="0077266B"/>
    <w:rsid w:val="00774A4C"/>
    <w:rsid w:val="00775C78"/>
    <w:rsid w:val="00776543"/>
    <w:rsid w:val="007770B1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1303"/>
    <w:rsid w:val="007A53B2"/>
    <w:rsid w:val="007B0EE1"/>
    <w:rsid w:val="007B4A86"/>
    <w:rsid w:val="007B4FED"/>
    <w:rsid w:val="007C0ADE"/>
    <w:rsid w:val="007C26AA"/>
    <w:rsid w:val="007C5000"/>
    <w:rsid w:val="007C6970"/>
    <w:rsid w:val="007D4193"/>
    <w:rsid w:val="007D45F4"/>
    <w:rsid w:val="007D7B0F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16A48"/>
    <w:rsid w:val="008223E2"/>
    <w:rsid w:val="00824849"/>
    <w:rsid w:val="00833F22"/>
    <w:rsid w:val="00836823"/>
    <w:rsid w:val="00836A85"/>
    <w:rsid w:val="00836CA0"/>
    <w:rsid w:val="008402A5"/>
    <w:rsid w:val="00842195"/>
    <w:rsid w:val="0084636D"/>
    <w:rsid w:val="00846F35"/>
    <w:rsid w:val="0084779A"/>
    <w:rsid w:val="00851CD2"/>
    <w:rsid w:val="00855B74"/>
    <w:rsid w:val="00860302"/>
    <w:rsid w:val="00860A73"/>
    <w:rsid w:val="008632ED"/>
    <w:rsid w:val="00863EA3"/>
    <w:rsid w:val="008643F7"/>
    <w:rsid w:val="00865033"/>
    <w:rsid w:val="008667D4"/>
    <w:rsid w:val="00870402"/>
    <w:rsid w:val="00875057"/>
    <w:rsid w:val="0088173B"/>
    <w:rsid w:val="00881B55"/>
    <w:rsid w:val="0088210B"/>
    <w:rsid w:val="008869AD"/>
    <w:rsid w:val="00887C7B"/>
    <w:rsid w:val="008918B5"/>
    <w:rsid w:val="0089258D"/>
    <w:rsid w:val="0089447A"/>
    <w:rsid w:val="008A1DEE"/>
    <w:rsid w:val="008A2B23"/>
    <w:rsid w:val="008A7564"/>
    <w:rsid w:val="008A7C0F"/>
    <w:rsid w:val="008B6B18"/>
    <w:rsid w:val="008C4E08"/>
    <w:rsid w:val="008C5755"/>
    <w:rsid w:val="008D573B"/>
    <w:rsid w:val="008D7D3E"/>
    <w:rsid w:val="008E59AB"/>
    <w:rsid w:val="008E65AF"/>
    <w:rsid w:val="008E7798"/>
    <w:rsid w:val="008F09A1"/>
    <w:rsid w:val="008F2AD8"/>
    <w:rsid w:val="008F41E5"/>
    <w:rsid w:val="008F509D"/>
    <w:rsid w:val="008F6436"/>
    <w:rsid w:val="00903B65"/>
    <w:rsid w:val="0091205E"/>
    <w:rsid w:val="009130E3"/>
    <w:rsid w:val="00921E96"/>
    <w:rsid w:val="00935068"/>
    <w:rsid w:val="00940320"/>
    <w:rsid w:val="00941888"/>
    <w:rsid w:val="0094233E"/>
    <w:rsid w:val="00943CBF"/>
    <w:rsid w:val="009478D2"/>
    <w:rsid w:val="009500F3"/>
    <w:rsid w:val="009505DF"/>
    <w:rsid w:val="00954B2D"/>
    <w:rsid w:val="00960C99"/>
    <w:rsid w:val="009632DD"/>
    <w:rsid w:val="009652F7"/>
    <w:rsid w:val="00966275"/>
    <w:rsid w:val="00970472"/>
    <w:rsid w:val="00971A30"/>
    <w:rsid w:val="009740F0"/>
    <w:rsid w:val="0097452C"/>
    <w:rsid w:val="009762B0"/>
    <w:rsid w:val="00981E79"/>
    <w:rsid w:val="00982BC3"/>
    <w:rsid w:val="00983BBF"/>
    <w:rsid w:val="00990D4D"/>
    <w:rsid w:val="0099117B"/>
    <w:rsid w:val="00993168"/>
    <w:rsid w:val="0099465B"/>
    <w:rsid w:val="00995809"/>
    <w:rsid w:val="00996972"/>
    <w:rsid w:val="00996A7B"/>
    <w:rsid w:val="009A18D4"/>
    <w:rsid w:val="009A193F"/>
    <w:rsid w:val="009A2A2B"/>
    <w:rsid w:val="009A2E0A"/>
    <w:rsid w:val="009A4408"/>
    <w:rsid w:val="009B4DEA"/>
    <w:rsid w:val="009C28AC"/>
    <w:rsid w:val="009C28AE"/>
    <w:rsid w:val="009D0052"/>
    <w:rsid w:val="009D1599"/>
    <w:rsid w:val="009D2503"/>
    <w:rsid w:val="009D27F3"/>
    <w:rsid w:val="009D52CA"/>
    <w:rsid w:val="009D6B60"/>
    <w:rsid w:val="009D7055"/>
    <w:rsid w:val="009E25EF"/>
    <w:rsid w:val="009F1169"/>
    <w:rsid w:val="009F1F11"/>
    <w:rsid w:val="009F2C1E"/>
    <w:rsid w:val="00A06CCC"/>
    <w:rsid w:val="00A12A3D"/>
    <w:rsid w:val="00A13354"/>
    <w:rsid w:val="00A13D39"/>
    <w:rsid w:val="00A158AA"/>
    <w:rsid w:val="00A15A36"/>
    <w:rsid w:val="00A201E3"/>
    <w:rsid w:val="00A2138F"/>
    <w:rsid w:val="00A21D8C"/>
    <w:rsid w:val="00A247A6"/>
    <w:rsid w:val="00A2776C"/>
    <w:rsid w:val="00A27E12"/>
    <w:rsid w:val="00A30E24"/>
    <w:rsid w:val="00A32F2E"/>
    <w:rsid w:val="00A335C1"/>
    <w:rsid w:val="00A36589"/>
    <w:rsid w:val="00A400D1"/>
    <w:rsid w:val="00A413A7"/>
    <w:rsid w:val="00A415A7"/>
    <w:rsid w:val="00A42D0A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64DA8"/>
    <w:rsid w:val="00A72E94"/>
    <w:rsid w:val="00A73FED"/>
    <w:rsid w:val="00A75486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2372"/>
    <w:rsid w:val="00AA43BC"/>
    <w:rsid w:val="00AA6883"/>
    <w:rsid w:val="00AB1E53"/>
    <w:rsid w:val="00AB27C4"/>
    <w:rsid w:val="00AB34ED"/>
    <w:rsid w:val="00AC025C"/>
    <w:rsid w:val="00AC0628"/>
    <w:rsid w:val="00AC28DB"/>
    <w:rsid w:val="00AC359C"/>
    <w:rsid w:val="00AC4966"/>
    <w:rsid w:val="00AC4D4C"/>
    <w:rsid w:val="00AC6BDE"/>
    <w:rsid w:val="00AD203C"/>
    <w:rsid w:val="00AE0089"/>
    <w:rsid w:val="00AE3ABE"/>
    <w:rsid w:val="00AE429F"/>
    <w:rsid w:val="00AE67BC"/>
    <w:rsid w:val="00AE67DF"/>
    <w:rsid w:val="00AE6E91"/>
    <w:rsid w:val="00AE7FE8"/>
    <w:rsid w:val="00AF40DF"/>
    <w:rsid w:val="00AF634C"/>
    <w:rsid w:val="00AF6A69"/>
    <w:rsid w:val="00AF7C56"/>
    <w:rsid w:val="00B00E48"/>
    <w:rsid w:val="00B02D86"/>
    <w:rsid w:val="00B03548"/>
    <w:rsid w:val="00B05741"/>
    <w:rsid w:val="00B05E35"/>
    <w:rsid w:val="00B10465"/>
    <w:rsid w:val="00B12D8D"/>
    <w:rsid w:val="00B14552"/>
    <w:rsid w:val="00B1770C"/>
    <w:rsid w:val="00B31316"/>
    <w:rsid w:val="00B329B3"/>
    <w:rsid w:val="00B3445D"/>
    <w:rsid w:val="00B355D4"/>
    <w:rsid w:val="00B43A23"/>
    <w:rsid w:val="00B47730"/>
    <w:rsid w:val="00B50178"/>
    <w:rsid w:val="00B5193C"/>
    <w:rsid w:val="00B538D9"/>
    <w:rsid w:val="00B53C8D"/>
    <w:rsid w:val="00B573FD"/>
    <w:rsid w:val="00B60316"/>
    <w:rsid w:val="00B70405"/>
    <w:rsid w:val="00B70C68"/>
    <w:rsid w:val="00B70D8C"/>
    <w:rsid w:val="00B71B19"/>
    <w:rsid w:val="00B735F3"/>
    <w:rsid w:val="00B7397A"/>
    <w:rsid w:val="00B73E52"/>
    <w:rsid w:val="00B76D33"/>
    <w:rsid w:val="00B81DA2"/>
    <w:rsid w:val="00B87297"/>
    <w:rsid w:val="00B87AAD"/>
    <w:rsid w:val="00B9425A"/>
    <w:rsid w:val="00BA238A"/>
    <w:rsid w:val="00BA51F6"/>
    <w:rsid w:val="00BA5F3C"/>
    <w:rsid w:val="00BB054B"/>
    <w:rsid w:val="00BB1FF4"/>
    <w:rsid w:val="00BB3868"/>
    <w:rsid w:val="00BB4421"/>
    <w:rsid w:val="00BB578D"/>
    <w:rsid w:val="00BB6D7E"/>
    <w:rsid w:val="00BC0936"/>
    <w:rsid w:val="00BC21CC"/>
    <w:rsid w:val="00BC4292"/>
    <w:rsid w:val="00BC49FA"/>
    <w:rsid w:val="00BC6690"/>
    <w:rsid w:val="00BC7D5D"/>
    <w:rsid w:val="00BD0E1C"/>
    <w:rsid w:val="00BD4017"/>
    <w:rsid w:val="00BD5BCB"/>
    <w:rsid w:val="00BE0D74"/>
    <w:rsid w:val="00BE2535"/>
    <w:rsid w:val="00BE3752"/>
    <w:rsid w:val="00BE617C"/>
    <w:rsid w:val="00BE7EEF"/>
    <w:rsid w:val="00BF4BF0"/>
    <w:rsid w:val="00C02594"/>
    <w:rsid w:val="00C104EF"/>
    <w:rsid w:val="00C107BB"/>
    <w:rsid w:val="00C11287"/>
    <w:rsid w:val="00C13688"/>
    <w:rsid w:val="00C22F1D"/>
    <w:rsid w:val="00C2527C"/>
    <w:rsid w:val="00C32928"/>
    <w:rsid w:val="00C334F1"/>
    <w:rsid w:val="00C33E7B"/>
    <w:rsid w:val="00C36D33"/>
    <w:rsid w:val="00C43706"/>
    <w:rsid w:val="00C449A5"/>
    <w:rsid w:val="00C45963"/>
    <w:rsid w:val="00C4678E"/>
    <w:rsid w:val="00C500F6"/>
    <w:rsid w:val="00C52CE5"/>
    <w:rsid w:val="00C56B05"/>
    <w:rsid w:val="00C56E34"/>
    <w:rsid w:val="00C57AA4"/>
    <w:rsid w:val="00C61563"/>
    <w:rsid w:val="00C90754"/>
    <w:rsid w:val="00C9094B"/>
    <w:rsid w:val="00C97067"/>
    <w:rsid w:val="00CA00A7"/>
    <w:rsid w:val="00CA338B"/>
    <w:rsid w:val="00CA439B"/>
    <w:rsid w:val="00CA5BB0"/>
    <w:rsid w:val="00CA7ADF"/>
    <w:rsid w:val="00CB0664"/>
    <w:rsid w:val="00CB2161"/>
    <w:rsid w:val="00CB22B6"/>
    <w:rsid w:val="00CB33B0"/>
    <w:rsid w:val="00CB43F1"/>
    <w:rsid w:val="00CB5039"/>
    <w:rsid w:val="00CC536E"/>
    <w:rsid w:val="00CC7037"/>
    <w:rsid w:val="00CC7E3A"/>
    <w:rsid w:val="00CD1243"/>
    <w:rsid w:val="00CD3D3D"/>
    <w:rsid w:val="00CD620F"/>
    <w:rsid w:val="00CD7DAE"/>
    <w:rsid w:val="00CE396C"/>
    <w:rsid w:val="00CE48D7"/>
    <w:rsid w:val="00CE5D84"/>
    <w:rsid w:val="00CE5E35"/>
    <w:rsid w:val="00CE7E48"/>
    <w:rsid w:val="00CF1528"/>
    <w:rsid w:val="00CF5BE4"/>
    <w:rsid w:val="00CF5F74"/>
    <w:rsid w:val="00D00A2E"/>
    <w:rsid w:val="00D0168C"/>
    <w:rsid w:val="00D021CF"/>
    <w:rsid w:val="00D07AA9"/>
    <w:rsid w:val="00D11891"/>
    <w:rsid w:val="00D12280"/>
    <w:rsid w:val="00D128CA"/>
    <w:rsid w:val="00D22A67"/>
    <w:rsid w:val="00D253B8"/>
    <w:rsid w:val="00D25F4A"/>
    <w:rsid w:val="00D2672D"/>
    <w:rsid w:val="00D32778"/>
    <w:rsid w:val="00D36622"/>
    <w:rsid w:val="00D37204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5754A"/>
    <w:rsid w:val="00D61C9A"/>
    <w:rsid w:val="00D64C02"/>
    <w:rsid w:val="00D65CF0"/>
    <w:rsid w:val="00D668FE"/>
    <w:rsid w:val="00D71612"/>
    <w:rsid w:val="00D73F53"/>
    <w:rsid w:val="00D76C2D"/>
    <w:rsid w:val="00D81E69"/>
    <w:rsid w:val="00D8265A"/>
    <w:rsid w:val="00D82883"/>
    <w:rsid w:val="00D829A5"/>
    <w:rsid w:val="00D83866"/>
    <w:rsid w:val="00D84162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A6312"/>
    <w:rsid w:val="00DB16EC"/>
    <w:rsid w:val="00DB21C9"/>
    <w:rsid w:val="00DB2A2C"/>
    <w:rsid w:val="00DC1C50"/>
    <w:rsid w:val="00DC3640"/>
    <w:rsid w:val="00DD3DCD"/>
    <w:rsid w:val="00DD55C5"/>
    <w:rsid w:val="00DD6BBB"/>
    <w:rsid w:val="00DD77EE"/>
    <w:rsid w:val="00DD7C90"/>
    <w:rsid w:val="00DD7CED"/>
    <w:rsid w:val="00DE0813"/>
    <w:rsid w:val="00DE6EEF"/>
    <w:rsid w:val="00DE70E4"/>
    <w:rsid w:val="00DF263D"/>
    <w:rsid w:val="00DF2F1A"/>
    <w:rsid w:val="00DF4AC7"/>
    <w:rsid w:val="00DF6CA1"/>
    <w:rsid w:val="00E00886"/>
    <w:rsid w:val="00E01C86"/>
    <w:rsid w:val="00E03175"/>
    <w:rsid w:val="00E10307"/>
    <w:rsid w:val="00E10524"/>
    <w:rsid w:val="00E11875"/>
    <w:rsid w:val="00E11AFB"/>
    <w:rsid w:val="00E11DF0"/>
    <w:rsid w:val="00E21D6B"/>
    <w:rsid w:val="00E2276D"/>
    <w:rsid w:val="00E27CA3"/>
    <w:rsid w:val="00E33DB5"/>
    <w:rsid w:val="00E33F9D"/>
    <w:rsid w:val="00E3553A"/>
    <w:rsid w:val="00E368ED"/>
    <w:rsid w:val="00E3712B"/>
    <w:rsid w:val="00E376C7"/>
    <w:rsid w:val="00E37FFC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311D"/>
    <w:rsid w:val="00E67347"/>
    <w:rsid w:val="00E81006"/>
    <w:rsid w:val="00E814E1"/>
    <w:rsid w:val="00E90CC2"/>
    <w:rsid w:val="00E928CC"/>
    <w:rsid w:val="00E93187"/>
    <w:rsid w:val="00E93E5F"/>
    <w:rsid w:val="00E942A6"/>
    <w:rsid w:val="00E94E2B"/>
    <w:rsid w:val="00E964C2"/>
    <w:rsid w:val="00E974B2"/>
    <w:rsid w:val="00EA1D29"/>
    <w:rsid w:val="00EA467A"/>
    <w:rsid w:val="00EA5F94"/>
    <w:rsid w:val="00EB0CF8"/>
    <w:rsid w:val="00EB1378"/>
    <w:rsid w:val="00EB55D9"/>
    <w:rsid w:val="00EB5AA6"/>
    <w:rsid w:val="00EB64E3"/>
    <w:rsid w:val="00EC6445"/>
    <w:rsid w:val="00EC7F8C"/>
    <w:rsid w:val="00ED7B56"/>
    <w:rsid w:val="00EE06DD"/>
    <w:rsid w:val="00EE238F"/>
    <w:rsid w:val="00EE4273"/>
    <w:rsid w:val="00EE60A1"/>
    <w:rsid w:val="00EE6482"/>
    <w:rsid w:val="00EE68A8"/>
    <w:rsid w:val="00EF6D79"/>
    <w:rsid w:val="00F02045"/>
    <w:rsid w:val="00F03A8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4255F"/>
    <w:rsid w:val="00F52385"/>
    <w:rsid w:val="00F532D3"/>
    <w:rsid w:val="00F55382"/>
    <w:rsid w:val="00F56AD7"/>
    <w:rsid w:val="00F631E0"/>
    <w:rsid w:val="00F64E93"/>
    <w:rsid w:val="00F66B88"/>
    <w:rsid w:val="00F66FAE"/>
    <w:rsid w:val="00F673BC"/>
    <w:rsid w:val="00F7028D"/>
    <w:rsid w:val="00F72691"/>
    <w:rsid w:val="00F75F41"/>
    <w:rsid w:val="00F76531"/>
    <w:rsid w:val="00F76BB3"/>
    <w:rsid w:val="00F835D7"/>
    <w:rsid w:val="00F8753F"/>
    <w:rsid w:val="00F9221D"/>
    <w:rsid w:val="00F93FE2"/>
    <w:rsid w:val="00F95283"/>
    <w:rsid w:val="00F95838"/>
    <w:rsid w:val="00F9737E"/>
    <w:rsid w:val="00F977DC"/>
    <w:rsid w:val="00FA61B3"/>
    <w:rsid w:val="00FB6CE8"/>
    <w:rsid w:val="00FC2BC8"/>
    <w:rsid w:val="00FC3803"/>
    <w:rsid w:val="00FC693F"/>
    <w:rsid w:val="00FC702E"/>
    <w:rsid w:val="00FC7478"/>
    <w:rsid w:val="00FC754E"/>
    <w:rsid w:val="00FD0E3A"/>
    <w:rsid w:val="00FD227C"/>
    <w:rsid w:val="00FD2370"/>
    <w:rsid w:val="00FD255C"/>
    <w:rsid w:val="00FD2D0B"/>
    <w:rsid w:val="00FD5182"/>
    <w:rsid w:val="00FD79A4"/>
    <w:rsid w:val="00FE28CB"/>
    <w:rsid w:val="00FE3F9E"/>
    <w:rsid w:val="00FE3FF3"/>
    <w:rsid w:val="00FE532B"/>
    <w:rsid w:val="00FE6168"/>
    <w:rsid w:val="00FE780E"/>
    <w:rsid w:val="00FE7A80"/>
    <w:rsid w:val="00FF22C4"/>
    <w:rsid w:val="00FF250D"/>
    <w:rsid w:val="00FF289F"/>
    <w:rsid w:val="00FF615C"/>
    <w:rsid w:val="00FF73FF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relative">
    <w:name w:val="relative"/>
    <w:basedOn w:val="DefaultParagraphFont"/>
    <w:rsid w:val="000A1C79"/>
  </w:style>
  <w:style w:type="paragraph" w:customStyle="1" w:styleId="not-prose">
    <w:name w:val="not-prose"/>
    <w:basedOn w:val="Normal"/>
    <w:rsid w:val="000A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807</Words>
  <Characters>5174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35</cp:revision>
  <dcterms:created xsi:type="dcterms:W3CDTF">2026-02-02T08:19:00Z</dcterms:created>
  <dcterms:modified xsi:type="dcterms:W3CDTF">2026-02-02T10:54:00Z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