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FCBAA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4305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58C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2F69B833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1755B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Ontology Kick-off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06C437B3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E81006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12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September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F555DB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F555DB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000000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7EFB3EAF" w14:textId="11AB5585" w:rsidR="00283957" w:rsidRPr="00F9737E" w:rsidRDefault="00283957" w:rsidP="00A54690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63495F">
        <w:rPr>
          <w:rFonts w:asciiTheme="majorBidi" w:hAnsiTheme="majorBidi" w:cstheme="majorBidi"/>
          <w:sz w:val="24"/>
          <w:szCs w:val="24"/>
        </w:rPr>
        <w:t xml:space="preserve">Yacine Rezgui, Ali Ghoroghi, Evangelos Manthos, </w:t>
      </w:r>
      <w:r w:rsidR="004E638E" w:rsidRPr="0063495F">
        <w:rPr>
          <w:rFonts w:asciiTheme="majorBidi" w:hAnsiTheme="majorBidi" w:cstheme="majorBidi"/>
          <w:sz w:val="24"/>
          <w:szCs w:val="24"/>
        </w:rPr>
        <w:t xml:space="preserve">Sun Linghang, </w:t>
      </w:r>
      <w:r w:rsidR="004B3EC9" w:rsidRPr="0063495F">
        <w:rPr>
          <w:rFonts w:asciiTheme="majorBidi" w:hAnsiTheme="majorBidi" w:cstheme="majorBidi"/>
          <w:sz w:val="24"/>
          <w:szCs w:val="24"/>
        </w:rPr>
        <w:t>Afrouz Ghaemi, Katerina Moschopoulou</w:t>
      </w:r>
      <w:r w:rsidR="001A720C" w:rsidRPr="0063495F">
        <w:rPr>
          <w:rFonts w:asciiTheme="majorBidi" w:hAnsiTheme="majorBidi" w:cstheme="majorBidi"/>
          <w:sz w:val="24"/>
          <w:szCs w:val="24"/>
        </w:rPr>
        <w:t xml:space="preserve">, </w:t>
      </w:r>
      <w:r w:rsidR="003045E7" w:rsidRPr="003045E7">
        <w:rPr>
          <w:rFonts w:asciiTheme="majorBidi" w:hAnsiTheme="majorBidi" w:cstheme="majorBidi"/>
          <w:sz w:val="24"/>
          <w:szCs w:val="24"/>
        </w:rPr>
        <w:t>Theocharis Vlachopanagiotis</w:t>
      </w:r>
      <w:r w:rsidR="003045E7">
        <w:rPr>
          <w:rFonts w:asciiTheme="majorBidi" w:hAnsiTheme="majorBidi" w:cstheme="majorBidi"/>
          <w:sz w:val="24"/>
          <w:szCs w:val="24"/>
        </w:rPr>
        <w:t>,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</w:t>
      </w:r>
      <w:r w:rsidR="00B3445D" w:rsidRPr="00B3445D">
        <w:rPr>
          <w:rFonts w:asciiTheme="majorBidi" w:hAnsiTheme="majorBidi" w:cstheme="majorBidi"/>
          <w:sz w:val="24"/>
          <w:szCs w:val="24"/>
        </w:rPr>
        <w:t>Maria Tsami</w:t>
      </w:r>
      <w:r w:rsidR="00A54690">
        <w:rPr>
          <w:rFonts w:asciiTheme="majorBidi" w:hAnsiTheme="majorBidi" w:cstheme="majorBidi"/>
          <w:sz w:val="24"/>
          <w:szCs w:val="24"/>
        </w:rPr>
        <w:t xml:space="preserve">, </w:t>
      </w:r>
      <w:r w:rsidR="00A54690" w:rsidRPr="003A493B">
        <w:rPr>
          <w:rFonts w:asciiTheme="majorBidi" w:hAnsiTheme="majorBidi" w:cstheme="majorBidi"/>
          <w:sz w:val="24"/>
          <w:szCs w:val="24"/>
        </w:rPr>
        <w:t>Makridis Michail,</w:t>
      </w:r>
      <w:r w:rsidR="00A54690">
        <w:rPr>
          <w:rFonts w:asciiTheme="majorBidi" w:hAnsiTheme="majorBidi" w:cstheme="majorBidi"/>
          <w:sz w:val="24"/>
          <w:szCs w:val="24"/>
        </w:rPr>
        <w:t xml:space="preserve"> </w:t>
      </w:r>
      <w:r w:rsidR="00A54690" w:rsidRPr="00A54690">
        <w:rPr>
          <w:rFonts w:asciiTheme="majorBidi" w:hAnsiTheme="majorBidi" w:cstheme="majorBidi"/>
          <w:sz w:val="24"/>
          <w:szCs w:val="24"/>
        </w:rPr>
        <w:t>Konstantinos Michopoulos</w:t>
      </w:r>
      <w:r w:rsidR="00A54690">
        <w:rPr>
          <w:rFonts w:asciiTheme="majorBidi" w:hAnsiTheme="majorBidi" w:cstheme="majorBidi"/>
          <w:sz w:val="24"/>
          <w:szCs w:val="24"/>
        </w:rPr>
        <w:t xml:space="preserve">, </w:t>
      </w:r>
      <w:r w:rsidR="00A54690" w:rsidRPr="00A54690">
        <w:rPr>
          <w:rFonts w:asciiTheme="majorBidi" w:hAnsiTheme="majorBidi" w:cstheme="majorBidi"/>
          <w:sz w:val="24"/>
          <w:szCs w:val="24"/>
        </w:rPr>
        <w:t>Andrei Hodorog</w:t>
      </w:r>
    </w:p>
    <w:p w14:paraId="5B60075C" w14:textId="77777777" w:rsidR="004E638E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29206A8B" w14:textId="77777777" w:rsidR="0009493B" w:rsidRPr="0009493B" w:rsidRDefault="0009493B" w:rsidP="0009493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493B">
        <w:rPr>
          <w:rFonts w:asciiTheme="majorBidi" w:hAnsiTheme="majorBidi" w:cstheme="majorBidi"/>
          <w:b/>
          <w:bCs/>
          <w:sz w:val="24"/>
          <w:szCs w:val="24"/>
          <w:lang w:val="en-GB"/>
        </w:rPr>
        <w:t>Purpose &amp; Scope</w:t>
      </w:r>
    </w:p>
    <w:p w14:paraId="5BA42133" w14:textId="79D8044B" w:rsidR="0009493B" w:rsidRPr="0009493B" w:rsidRDefault="000B1FC5" w:rsidP="0009493B">
      <w:pPr>
        <w:pStyle w:val="ListNumber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1FC5">
        <w:rPr>
          <w:rFonts w:asciiTheme="majorBidi" w:hAnsiTheme="majorBidi" w:cstheme="majorBidi"/>
          <w:sz w:val="24"/>
          <w:szCs w:val="24"/>
          <w:lang w:val="en-GB"/>
        </w:rPr>
        <w:t>Kick-off to prepare a robust, reusable semantic ontology model for reasoning about urban mobility disruptions, following the NEON methodology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>(competency questions → classes/properties</w:t>
      </w:r>
      <w:r w:rsidR="008656F5">
        <w:rPr>
          <w:rFonts w:asciiTheme="majorBidi" w:hAnsiTheme="majorBidi" w:cstheme="majorBidi"/>
          <w:sz w:val="24"/>
          <w:szCs w:val="24"/>
          <w:lang w:val="en-GB"/>
        </w:rPr>
        <w:t>, etc.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 xml:space="preserve"> in OWL/Protégé → evaluation). </w:t>
      </w:r>
    </w:p>
    <w:p w14:paraId="7BA6211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918B1E" w14:textId="77777777" w:rsidR="0009493B" w:rsidRPr="0009493B" w:rsidRDefault="0009493B" w:rsidP="0009493B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493B">
        <w:rPr>
          <w:rFonts w:asciiTheme="majorBidi" w:hAnsiTheme="majorBidi" w:cstheme="majorBidi"/>
          <w:b/>
          <w:bCs/>
          <w:sz w:val="24"/>
          <w:szCs w:val="24"/>
          <w:lang w:val="en-GB"/>
        </w:rPr>
        <w:t>Initial Design Presented (AFG)</w:t>
      </w:r>
    </w:p>
    <w:p w14:paraId="04EE50FB" w14:textId="6D2D2973" w:rsidR="00AD1DB2" w:rsidRDefault="0009493B" w:rsidP="00AD1DB2">
      <w:pPr>
        <w:pStyle w:val="ListNumber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9493B">
        <w:rPr>
          <w:rFonts w:asciiTheme="majorBidi" w:hAnsiTheme="majorBidi" w:cstheme="majorBidi"/>
          <w:sz w:val="24"/>
          <w:szCs w:val="24"/>
          <w:lang w:val="en-GB"/>
        </w:rPr>
        <w:t xml:space="preserve">Core UrbanEvent class characterised by: Domain (e.g., transport, environment, utilities, public/social), Scale (daily/mid/large), Severity (1–5), and Sub-event Type (e.g., flood, strike, roadworks). Relations (e.g., </w:t>
      </w:r>
      <w:r w:rsidRPr="0009493B">
        <w:rPr>
          <w:rFonts w:asciiTheme="majorBidi" w:hAnsiTheme="majorBidi" w:cstheme="majorBidi"/>
          <w:i/>
          <w:iCs/>
          <w:sz w:val="24"/>
          <w:szCs w:val="24"/>
          <w:lang w:val="en-GB"/>
        </w:rPr>
        <w:t>hasDomain, hasScale, hasSeverity</w:t>
      </w:r>
      <w:r w:rsidRPr="0009493B">
        <w:rPr>
          <w:rFonts w:asciiTheme="majorBidi" w:hAnsiTheme="majorBidi" w:cstheme="majorBidi"/>
          <w:sz w:val="24"/>
          <w:szCs w:val="24"/>
          <w:lang w:val="en-GB"/>
        </w:rPr>
        <w:t xml:space="preserve">) link events to facets; Impacts (mobility, human, economic) and DataSource ensure traceability. </w:t>
      </w:r>
      <w:r w:rsidR="00FF214D" w:rsidRPr="006C70E8">
        <w:rPr>
          <w:rFonts w:asciiTheme="majorBidi" w:hAnsiTheme="majorBidi" w:cstheme="majorBidi"/>
          <w:sz w:val="24"/>
          <w:szCs w:val="24"/>
          <w:lang w:val="en-GB"/>
        </w:rPr>
        <w:t>Subclasses which have specific domain</w:t>
      </w:r>
    </w:p>
    <w:p w14:paraId="6F92DBEE" w14:textId="7931C20C" w:rsidR="0009493B" w:rsidRPr="0009493B" w:rsidRDefault="00DF6C75" w:rsidP="00AD1DB2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70E8">
        <w:rPr>
          <w:rFonts w:asciiTheme="majorBidi" w:hAnsiTheme="majorBidi" w:cstheme="majorBidi"/>
          <w:sz w:val="24"/>
          <w:szCs w:val="24"/>
          <w:lang w:val="en-GB"/>
        </w:rPr>
        <w:t xml:space="preserve">(e.g. </w:t>
      </w:r>
      <w:r w:rsidR="00FF214D" w:rsidRPr="006C70E8">
        <w:rPr>
          <w:rFonts w:asciiTheme="majorBidi" w:hAnsiTheme="majorBidi" w:cstheme="majorBidi"/>
          <w:sz w:val="24"/>
          <w:szCs w:val="24"/>
          <w:lang w:val="en-GB"/>
        </w:rPr>
        <w:t>TransportEvent, EnvironmentWeatherEvent, UtilitiesConnectivityEvent, and PublicSpaceSocialEvent</w:t>
      </w:r>
      <w:r w:rsidRPr="006C70E8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="00FF214D" w:rsidRPr="006C70E8">
        <w:rPr>
          <w:rFonts w:asciiTheme="majorBidi" w:hAnsiTheme="majorBidi" w:cstheme="majorBidi"/>
          <w:sz w:val="24"/>
          <w:szCs w:val="24"/>
          <w:lang w:val="en-GB"/>
        </w:rPr>
        <w:t>are pairwise disjoint to avoid overlaps.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 xml:space="preserve"> Implementation target: OWL/Protégé, export to TTL, </w:t>
      </w:r>
      <w:r w:rsidR="008913E9" w:rsidRPr="006C70E8">
        <w:rPr>
          <w:rFonts w:asciiTheme="majorBidi" w:hAnsiTheme="majorBidi" w:cstheme="majorBidi"/>
          <w:sz w:val="24"/>
          <w:szCs w:val="24"/>
          <w:lang w:val="en-GB"/>
        </w:rPr>
        <w:t>deploy to a graph</w:t>
      </w:r>
      <w:r w:rsidR="008913E9" w:rsidRPr="006C70E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8913E9" w:rsidRPr="006C70E8">
        <w:rPr>
          <w:rFonts w:asciiTheme="majorBidi" w:hAnsiTheme="majorBidi" w:cstheme="majorBidi"/>
          <w:sz w:val="24"/>
          <w:szCs w:val="24"/>
          <w:lang w:val="en-GB"/>
        </w:rPr>
        <w:t>database for efficient queries.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343D6" w:rsidRPr="006C70E8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>nclude quality</w:t>
      </w:r>
      <w:r w:rsidR="0009493B" w:rsidRPr="0009493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09493B" w:rsidRPr="0009493B">
        <w:rPr>
          <w:rFonts w:asciiTheme="majorBidi" w:hAnsiTheme="majorBidi" w:cstheme="majorBidi"/>
          <w:sz w:val="24"/>
          <w:szCs w:val="24"/>
          <w:lang w:val="en-GB"/>
        </w:rPr>
        <w:t>assurance and reasoning checks</w:t>
      </w:r>
      <w:r w:rsidR="008343D6" w:rsidRPr="006C70E8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24A4EF9" w14:textId="77777777" w:rsidR="0009493B" w:rsidRDefault="0009493B" w:rsidP="0009493B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3612C98" w14:textId="5EE277F5" w:rsidR="008C2C30" w:rsidRPr="008C2C30" w:rsidRDefault="008C2C30" w:rsidP="00794CA0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C2C30">
        <w:rPr>
          <w:rFonts w:asciiTheme="majorBidi" w:hAnsiTheme="majorBidi" w:cstheme="majorBidi"/>
          <w:b/>
          <w:bCs/>
          <w:sz w:val="24"/>
          <w:szCs w:val="24"/>
          <w:lang w:val="en-GB"/>
        </w:rPr>
        <w:t>Data &amp; KPIs Alignment</w:t>
      </w:r>
    </w:p>
    <w:p w14:paraId="71F8C5F7" w14:textId="5B800994" w:rsidR="008C2C30" w:rsidRPr="008C2C30" w:rsidRDefault="008C2C30" w:rsidP="008C2C30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C2C30">
        <w:rPr>
          <w:rFonts w:asciiTheme="majorBidi" w:hAnsiTheme="majorBidi" w:cstheme="majorBidi"/>
          <w:sz w:val="24"/>
          <w:szCs w:val="24"/>
          <w:lang w:val="en-GB"/>
        </w:rPr>
        <w:t xml:space="preserve">Data sources from D2.1: survey (≈140 responses/15 countries), EM-DAT, Copernicus, social media (11 categories), and literature/grounded theory; ontology </w:t>
      </w:r>
      <w:r w:rsidRPr="008C2C30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must align with project KPIs (coverage of stressors, scalability to new stressors, </w:t>
      </w:r>
      <w:r w:rsidR="00EE33BD">
        <w:rPr>
          <w:rFonts w:asciiTheme="majorBidi" w:hAnsiTheme="majorBidi" w:cstheme="majorBidi"/>
          <w:sz w:val="24"/>
          <w:szCs w:val="24"/>
          <w:lang w:val="en-GB"/>
        </w:rPr>
        <w:t>rely</w:t>
      </w:r>
      <w:r w:rsidRPr="008C2C30">
        <w:rPr>
          <w:rFonts w:asciiTheme="majorBidi" w:hAnsiTheme="majorBidi" w:cstheme="majorBidi"/>
          <w:sz w:val="24"/>
          <w:szCs w:val="24"/>
          <w:lang w:val="en-GB"/>
        </w:rPr>
        <w:t xml:space="preserve"> on </w:t>
      </w:r>
      <w:r w:rsidR="00F45C02">
        <w:rPr>
          <w:rFonts w:asciiTheme="majorBidi" w:hAnsiTheme="majorBidi" w:cstheme="majorBidi"/>
          <w:sz w:val="24"/>
          <w:szCs w:val="24"/>
          <w:lang w:val="en-GB"/>
        </w:rPr>
        <w:t xml:space="preserve">real-time </w:t>
      </w:r>
      <w:r w:rsidRPr="008C2C30">
        <w:rPr>
          <w:rFonts w:asciiTheme="majorBidi" w:hAnsiTheme="majorBidi" w:cstheme="majorBidi"/>
          <w:sz w:val="24"/>
          <w:szCs w:val="24"/>
          <w:lang w:val="en-GB"/>
        </w:rPr>
        <w:t>socio-technical data).</w:t>
      </w:r>
    </w:p>
    <w:p w14:paraId="09895F0C" w14:textId="77777777" w:rsidR="008C2C30" w:rsidRPr="00296009" w:rsidRDefault="008C2C30" w:rsidP="0009493B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7FA4C10" w14:textId="4772B0F9" w:rsidR="00902D5A" w:rsidRPr="00794CA0" w:rsidRDefault="00902D5A" w:rsidP="00794CA0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94CA0">
        <w:rPr>
          <w:rFonts w:asciiTheme="majorBidi" w:hAnsiTheme="majorBidi" w:cstheme="majorBidi"/>
          <w:b/>
          <w:bCs/>
          <w:sz w:val="24"/>
          <w:szCs w:val="24"/>
          <w:lang w:val="en-GB"/>
        </w:rPr>
        <w:t>Process &amp; Participation</w:t>
      </w:r>
    </w:p>
    <w:p w14:paraId="6D6BAD2D" w14:textId="77777777" w:rsidR="003829CD" w:rsidRPr="00BF1CEC" w:rsidRDefault="00902D5A" w:rsidP="00BF1CEC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End-user involvement essential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: competency questions to be elicited from partners/pilots; define </w:t>
      </w: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use cases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 (actors, concepts, relations) to bound scope and drive requirements. Plan </w:t>
      </w: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semi-structured interviews/questionnaires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; review </w:t>
      </w: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existing ontologies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 to reuse where possible and identify gaps. </w:t>
      </w:r>
      <w:r w:rsidR="009811F4"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User Experience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 considerations to be included (questionnaire component). </w:t>
      </w:r>
    </w:p>
    <w:p w14:paraId="56F19A25" w14:textId="0934F629" w:rsidR="003829CD" w:rsidRPr="00BF1CEC" w:rsidRDefault="00902D5A" w:rsidP="00BF1CEC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WP5</w:t>
      </w:r>
      <w:r w:rsidRPr="00BF1CEC">
        <w:rPr>
          <w:rFonts w:asciiTheme="majorBidi" w:hAnsiTheme="majorBidi" w:cstheme="majorBidi"/>
          <w:sz w:val="24"/>
          <w:szCs w:val="24"/>
          <w:lang w:val="en-GB"/>
        </w:rPr>
        <w:t xml:space="preserve"> software team drafting </w:t>
      </w:r>
      <w:r w:rsidRPr="00BF1CEC">
        <w:rPr>
          <w:rFonts w:asciiTheme="majorBidi" w:hAnsiTheme="majorBidi" w:cstheme="majorBidi"/>
          <w:b/>
          <w:bCs/>
          <w:sz w:val="24"/>
          <w:szCs w:val="24"/>
          <w:lang w:val="en-GB"/>
        </w:rPr>
        <w:t>architecture sketches</w:t>
      </w:r>
      <w:r w:rsidR="003829CD" w:rsidRPr="00BF1CEC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844BB35" w14:textId="340E57FE" w:rsidR="00902D5A" w:rsidRPr="00BF1CEC" w:rsidRDefault="003829CD" w:rsidP="00BF1CEC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F1CEC">
        <w:rPr>
          <w:rFonts w:asciiTheme="majorBidi" w:hAnsiTheme="majorBidi" w:cstheme="majorBidi"/>
          <w:sz w:val="24"/>
          <w:szCs w:val="24"/>
          <w:lang w:val="en-GB"/>
        </w:rPr>
        <w:t>P</w:t>
      </w:r>
      <w:r w:rsidR="00902D5A" w:rsidRPr="00BF1CEC">
        <w:rPr>
          <w:rFonts w:asciiTheme="majorBidi" w:hAnsiTheme="majorBidi" w:cstheme="majorBidi"/>
          <w:sz w:val="24"/>
          <w:szCs w:val="24"/>
          <w:lang w:val="en-GB"/>
        </w:rPr>
        <w:t>artners requested access to the ontology graph DB for API development.</w:t>
      </w:r>
    </w:p>
    <w:p w14:paraId="1534DD0C" w14:textId="77777777" w:rsidR="0011692D" w:rsidRDefault="0011692D" w:rsidP="00902D5A">
      <w:pPr>
        <w:pStyle w:val="ListNumber"/>
        <w:numPr>
          <w:ilvl w:val="0"/>
          <w:numId w:val="0"/>
        </w:numPr>
        <w:ind w:left="360"/>
      </w:pPr>
    </w:p>
    <w:p w14:paraId="731A24C6" w14:textId="39E64367" w:rsidR="00902D5A" w:rsidRPr="0011692D" w:rsidRDefault="00902D5A" w:rsidP="00794CA0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1692D">
        <w:rPr>
          <w:rFonts w:asciiTheme="majorBidi" w:hAnsiTheme="majorBidi" w:cstheme="majorBidi"/>
          <w:b/>
          <w:bCs/>
          <w:sz w:val="24"/>
          <w:szCs w:val="24"/>
          <w:lang w:val="en-GB"/>
        </w:rPr>
        <w:t>Timeline</w:t>
      </w:r>
    </w:p>
    <w:p w14:paraId="5609B4D1" w14:textId="08C2B1E1" w:rsidR="00654986" w:rsidRPr="00654986" w:rsidRDefault="00902D5A" w:rsidP="002E0C2C">
      <w:pPr>
        <w:pStyle w:val="ListNumber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  <w:lang w:val="en-GB"/>
        </w:rPr>
      </w:pPr>
      <w:r>
        <w:t xml:space="preserve">Deliverable due </w:t>
      </w:r>
      <w:r>
        <w:rPr>
          <w:rStyle w:val="Strong"/>
        </w:rPr>
        <w:t>February 2026</w:t>
      </w:r>
      <w:r>
        <w:t>. Next meeting to lock the staged methodology, circulate templates, and start collecting use cases/competency questions.</w:t>
      </w:r>
    </w:p>
    <w:p w14:paraId="1DD3EC4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E04D19" w14:textId="77777777" w:rsidR="00F66B88" w:rsidRDefault="00F66B8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17CAF630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2DAA8F80" w14:textId="6B30F977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WP2-A1: </w:t>
      </w:r>
      <w:r w:rsidR="002E0C2C" w:rsidRPr="00D32F75">
        <w:rPr>
          <w:rStyle w:val="Strong"/>
          <w:b w:val="0"/>
          <w:bCs w:val="0"/>
        </w:rPr>
        <w:t>(AFG):</w:t>
      </w:r>
      <w:r w:rsidR="002E0C2C">
        <w:t xml:space="preserve"> Circulate a </w:t>
      </w:r>
      <w:r w:rsidR="002E0C2C">
        <w:rPr>
          <w:rStyle w:val="Strong"/>
        </w:rPr>
        <w:t>staged methodology</w:t>
      </w:r>
      <w:r w:rsidR="002E0C2C">
        <w:t xml:space="preserve"> (NEON steps, milestones) and today’s slides.</w:t>
      </w:r>
    </w:p>
    <w:p w14:paraId="034FED1B" w14:textId="3D7B5333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WP2-A2: </w:t>
      </w:r>
      <w:r w:rsidR="002E0C2C" w:rsidRPr="002E0C2C">
        <w:rPr>
          <w:rFonts w:asciiTheme="majorBidi" w:hAnsiTheme="majorBidi" w:cstheme="majorBidi" w:hint="eastAsia"/>
          <w:sz w:val="24"/>
          <w:szCs w:val="24"/>
          <w:lang w:val="en-GB"/>
        </w:rPr>
        <w:t>(Y</w:t>
      </w:r>
      <w:r w:rsidR="00A00A86">
        <w:rPr>
          <w:rFonts w:asciiTheme="majorBidi" w:hAnsiTheme="majorBidi" w:cstheme="majorBidi"/>
          <w:sz w:val="24"/>
          <w:szCs w:val="24"/>
          <w:lang w:val="en-GB"/>
        </w:rPr>
        <w:t>R</w:t>
      </w:r>
      <w:r w:rsidR="002E0C2C" w:rsidRPr="002E0C2C">
        <w:rPr>
          <w:rFonts w:asciiTheme="majorBidi" w:hAnsiTheme="majorBidi" w:cstheme="majorBidi" w:hint="eastAsia"/>
          <w:sz w:val="24"/>
          <w:szCs w:val="24"/>
          <w:lang w:val="en-GB"/>
        </w:rPr>
        <w:t>): Share use-case template; all partners to submit initial use cases (actors, data, queries) and competency questions.</w:t>
      </w:r>
    </w:p>
    <w:p w14:paraId="7063C5DD" w14:textId="3F338D8A" w:rsidR="00550C23" w:rsidRDefault="008F2AD8" w:rsidP="00254AE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WP2-A3: </w:t>
      </w:r>
      <w:r w:rsidR="00550C23" w:rsidRPr="00550C23">
        <w:rPr>
          <w:rFonts w:asciiTheme="majorBidi" w:hAnsiTheme="majorBidi" w:cstheme="majorBidi"/>
          <w:sz w:val="24"/>
          <w:szCs w:val="24"/>
          <w:lang w:val="en-GB"/>
        </w:rPr>
        <w:t>(AH, A</w:t>
      </w:r>
      <w:r w:rsidR="00A00A86">
        <w:rPr>
          <w:rFonts w:asciiTheme="majorBidi" w:hAnsiTheme="majorBidi" w:cstheme="majorBidi"/>
          <w:sz w:val="24"/>
          <w:szCs w:val="24"/>
          <w:lang w:val="en-GB"/>
        </w:rPr>
        <w:t>F</w:t>
      </w:r>
      <w:r w:rsidR="00550C23" w:rsidRPr="00550C23">
        <w:rPr>
          <w:rFonts w:asciiTheme="majorBidi" w:hAnsiTheme="majorBidi" w:cstheme="majorBidi"/>
          <w:sz w:val="24"/>
          <w:szCs w:val="24"/>
          <w:lang w:val="en-GB"/>
        </w:rPr>
        <w:t xml:space="preserve">G): Provide Protégé project access and </w:t>
      </w:r>
      <w:r w:rsidR="00254AE8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254AE8" w:rsidRPr="00254AE8">
        <w:rPr>
          <w:rFonts w:asciiTheme="majorBidi" w:hAnsiTheme="majorBidi" w:cstheme="majorBidi"/>
          <w:sz w:val="24"/>
          <w:szCs w:val="24"/>
        </w:rPr>
        <w:t>repository</w:t>
      </w:r>
      <w:r w:rsidR="00550C23" w:rsidRPr="00550C23">
        <w:rPr>
          <w:rFonts w:asciiTheme="majorBidi" w:hAnsiTheme="majorBidi" w:cstheme="majorBidi"/>
          <w:sz w:val="24"/>
          <w:szCs w:val="24"/>
          <w:lang w:val="en-GB"/>
        </w:rPr>
        <w:t>; define graph-DB endpoint plan for WP5.</w:t>
      </w:r>
    </w:p>
    <w:p w14:paraId="54493E76" w14:textId="77777777" w:rsidR="00FF5B6A" w:rsidRDefault="008F2AD8" w:rsidP="00FF5B6A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WP2-A4: </w:t>
      </w:r>
      <w:r w:rsidR="00FF5B6A" w:rsidRPr="00FF5B6A">
        <w:rPr>
          <w:rFonts w:asciiTheme="majorBidi" w:hAnsiTheme="majorBidi" w:cstheme="majorBidi"/>
          <w:sz w:val="24"/>
          <w:szCs w:val="24"/>
          <w:lang w:val="en-GB"/>
        </w:rPr>
        <w:t>(AH): Lead a quick review of existing ontologies (mobility/disaster/urban) to identify reusable modules/gaps.</w:t>
      </w:r>
    </w:p>
    <w:p w14:paraId="1A20051F" w14:textId="767A2DC6" w:rsidR="00FF5B6A" w:rsidRDefault="008F2AD8" w:rsidP="00FF5B6A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WP2-A5: </w:t>
      </w:r>
      <w:r w:rsidR="00FF5B6A" w:rsidRPr="00FF5B6A">
        <w:rPr>
          <w:rFonts w:asciiTheme="majorBidi" w:hAnsiTheme="majorBidi" w:cstheme="majorBidi"/>
          <w:sz w:val="24"/>
          <w:szCs w:val="24"/>
          <w:lang w:val="en-GB"/>
        </w:rPr>
        <w:t xml:space="preserve">(AH): Draft </w:t>
      </w:r>
      <w:r w:rsidR="00693B62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693B62" w:rsidRPr="00693B62">
        <w:rPr>
          <w:rFonts w:asciiTheme="majorBidi" w:hAnsiTheme="majorBidi" w:cstheme="majorBidi"/>
          <w:sz w:val="24"/>
          <w:szCs w:val="24"/>
          <w:lang w:val="en-GB"/>
        </w:rPr>
        <w:t xml:space="preserve">ser </w:t>
      </w:r>
      <w:r w:rsidR="00693B62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693B62" w:rsidRPr="00693B62">
        <w:rPr>
          <w:rFonts w:asciiTheme="majorBidi" w:hAnsiTheme="majorBidi" w:cstheme="majorBidi"/>
          <w:sz w:val="24"/>
          <w:szCs w:val="24"/>
          <w:lang w:val="en-GB"/>
        </w:rPr>
        <w:t>xperience</w:t>
      </w:r>
      <w:r w:rsidR="00693B6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5B6A" w:rsidRPr="00FF5B6A">
        <w:rPr>
          <w:rFonts w:asciiTheme="majorBidi" w:hAnsiTheme="majorBidi" w:cstheme="majorBidi"/>
          <w:sz w:val="24"/>
          <w:szCs w:val="24"/>
          <w:lang w:val="en-GB"/>
        </w:rPr>
        <w:t xml:space="preserve">questionnaire items for ontology/use-case elicitation. </w:t>
      </w:r>
    </w:p>
    <w:p w14:paraId="593321E9" w14:textId="2AF304C7" w:rsidR="008F2AD8" w:rsidRPr="008F2AD8" w:rsidRDefault="008F2AD8" w:rsidP="00FF5B6A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WP2-A6: </w:t>
      </w:r>
      <w:r w:rsidR="00D32F75" w:rsidRPr="00D32F75">
        <w:rPr>
          <w:rFonts w:asciiTheme="majorBidi" w:hAnsiTheme="majorBidi" w:cstheme="majorBidi"/>
          <w:sz w:val="24"/>
          <w:szCs w:val="24"/>
          <w:lang w:val="en-GB"/>
        </w:rPr>
        <w:t>(KM, TV, KMichopoulos): Share preliminary system architecture sketches and access requirements for the ontology store/API.</w:t>
      </w:r>
    </w:p>
    <w:p w14:paraId="2871C10F" w14:textId="77777777" w:rsidR="008F2AD8" w:rsidRPr="004974D9" w:rsidRDefault="008F2AD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7EA0D1" w14:textId="77777777" w:rsidR="007629E7" w:rsidRDefault="007629E7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7629E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E1F4" w14:textId="77777777" w:rsidR="00283903" w:rsidRDefault="00283903" w:rsidP="005F5DB4">
      <w:pPr>
        <w:spacing w:after="0" w:line="240" w:lineRule="auto"/>
      </w:pPr>
      <w:r>
        <w:separator/>
      </w:r>
    </w:p>
  </w:endnote>
  <w:endnote w:type="continuationSeparator" w:id="0">
    <w:p w14:paraId="54D343DF" w14:textId="77777777" w:rsidR="00283903" w:rsidRDefault="00283903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1E7A" w14:textId="77777777" w:rsidR="00283903" w:rsidRDefault="00283903" w:rsidP="005F5DB4">
      <w:pPr>
        <w:spacing w:after="0" w:line="240" w:lineRule="auto"/>
      </w:pPr>
      <w:r>
        <w:separator/>
      </w:r>
    </w:p>
  </w:footnote>
  <w:footnote w:type="continuationSeparator" w:id="0">
    <w:p w14:paraId="56AFD235" w14:textId="77777777" w:rsidR="00283903" w:rsidRDefault="00283903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066D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04CE6"/>
    <w:multiLevelType w:val="hybridMultilevel"/>
    <w:tmpl w:val="C3263F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4146F"/>
    <w:multiLevelType w:val="multilevel"/>
    <w:tmpl w:val="45BA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51F9A"/>
    <w:multiLevelType w:val="multilevel"/>
    <w:tmpl w:val="090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15E64"/>
    <w:multiLevelType w:val="multilevel"/>
    <w:tmpl w:val="B6EA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6516F"/>
    <w:multiLevelType w:val="multilevel"/>
    <w:tmpl w:val="921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9562A"/>
    <w:multiLevelType w:val="multilevel"/>
    <w:tmpl w:val="A2C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14"/>
  </w:num>
  <w:num w:numId="8" w16cid:durableId="39525051">
    <w:abstractNumId w:val="21"/>
  </w:num>
  <w:num w:numId="9" w16cid:durableId="924723198">
    <w:abstractNumId w:val="13"/>
  </w:num>
  <w:num w:numId="10" w16cid:durableId="1824815122">
    <w:abstractNumId w:val="28"/>
  </w:num>
  <w:num w:numId="11" w16cid:durableId="534195074">
    <w:abstractNumId w:val="11"/>
  </w:num>
  <w:num w:numId="12" w16cid:durableId="1236890888">
    <w:abstractNumId w:val="19"/>
  </w:num>
  <w:num w:numId="13" w16cid:durableId="1649283710">
    <w:abstractNumId w:val="26"/>
  </w:num>
  <w:num w:numId="14" w16cid:durableId="1668435792">
    <w:abstractNumId w:val="12"/>
  </w:num>
  <w:num w:numId="15" w16cid:durableId="1220630706">
    <w:abstractNumId w:val="27"/>
  </w:num>
  <w:num w:numId="16" w16cid:durableId="580332657">
    <w:abstractNumId w:val="22"/>
  </w:num>
  <w:num w:numId="17" w16cid:durableId="406879912">
    <w:abstractNumId w:val="10"/>
  </w:num>
  <w:num w:numId="18" w16cid:durableId="812913379">
    <w:abstractNumId w:val="25"/>
  </w:num>
  <w:num w:numId="19" w16cid:durableId="1836997266">
    <w:abstractNumId w:val="15"/>
  </w:num>
  <w:num w:numId="20" w16cid:durableId="935401584">
    <w:abstractNumId w:val="24"/>
  </w:num>
  <w:num w:numId="21" w16cid:durableId="1707636623">
    <w:abstractNumId w:val="16"/>
  </w:num>
  <w:num w:numId="22" w16cid:durableId="762649555">
    <w:abstractNumId w:val="6"/>
  </w:num>
  <w:num w:numId="23" w16cid:durableId="1548449155">
    <w:abstractNumId w:val="7"/>
  </w:num>
  <w:num w:numId="24" w16cid:durableId="1699314039">
    <w:abstractNumId w:val="23"/>
  </w:num>
  <w:num w:numId="25" w16cid:durableId="1437746013">
    <w:abstractNumId w:val="18"/>
  </w:num>
  <w:num w:numId="26" w16cid:durableId="1596674286">
    <w:abstractNumId w:val="29"/>
  </w:num>
  <w:num w:numId="27" w16cid:durableId="1624723530">
    <w:abstractNumId w:val="20"/>
  </w:num>
  <w:num w:numId="28" w16cid:durableId="224687442">
    <w:abstractNumId w:val="9"/>
  </w:num>
  <w:num w:numId="29" w16cid:durableId="204021769">
    <w:abstractNumId w:val="17"/>
  </w:num>
  <w:num w:numId="30" w16cid:durableId="1191527089">
    <w:abstractNumId w:val="4"/>
  </w:num>
  <w:num w:numId="31" w16cid:durableId="344210147">
    <w:abstractNumId w:val="4"/>
  </w:num>
  <w:num w:numId="32" w16cid:durableId="247858589">
    <w:abstractNumId w:val="4"/>
  </w:num>
  <w:num w:numId="33" w16cid:durableId="1712148346">
    <w:abstractNumId w:val="4"/>
  </w:num>
  <w:num w:numId="34" w16cid:durableId="499540691">
    <w:abstractNumId w:val="8"/>
  </w:num>
  <w:num w:numId="35" w16cid:durableId="3635302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30FC8"/>
    <w:rsid w:val="00034616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5206"/>
    <w:rsid w:val="0008695B"/>
    <w:rsid w:val="00090E2C"/>
    <w:rsid w:val="00091889"/>
    <w:rsid w:val="0009493B"/>
    <w:rsid w:val="000952DD"/>
    <w:rsid w:val="000A0FEC"/>
    <w:rsid w:val="000A6CE5"/>
    <w:rsid w:val="000A6E21"/>
    <w:rsid w:val="000A7D4B"/>
    <w:rsid w:val="000B1FC5"/>
    <w:rsid w:val="000B2954"/>
    <w:rsid w:val="000B67F0"/>
    <w:rsid w:val="000B6BC9"/>
    <w:rsid w:val="000C41EF"/>
    <w:rsid w:val="000D4C32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92D"/>
    <w:rsid w:val="00116C16"/>
    <w:rsid w:val="001208F6"/>
    <w:rsid w:val="001218E3"/>
    <w:rsid w:val="00130307"/>
    <w:rsid w:val="001311D0"/>
    <w:rsid w:val="00134745"/>
    <w:rsid w:val="00135A91"/>
    <w:rsid w:val="001449D0"/>
    <w:rsid w:val="0015074B"/>
    <w:rsid w:val="001539C1"/>
    <w:rsid w:val="00163067"/>
    <w:rsid w:val="001644DC"/>
    <w:rsid w:val="00167410"/>
    <w:rsid w:val="00170CCF"/>
    <w:rsid w:val="001755BD"/>
    <w:rsid w:val="00185F56"/>
    <w:rsid w:val="0018628F"/>
    <w:rsid w:val="0019083C"/>
    <w:rsid w:val="00194DC1"/>
    <w:rsid w:val="00195E9A"/>
    <w:rsid w:val="001A6736"/>
    <w:rsid w:val="001A720C"/>
    <w:rsid w:val="001A7527"/>
    <w:rsid w:val="001B561B"/>
    <w:rsid w:val="001B78B2"/>
    <w:rsid w:val="001B7DEA"/>
    <w:rsid w:val="001C0493"/>
    <w:rsid w:val="001C5D93"/>
    <w:rsid w:val="001D3E24"/>
    <w:rsid w:val="001E49D3"/>
    <w:rsid w:val="0020312A"/>
    <w:rsid w:val="002042A0"/>
    <w:rsid w:val="00204B3D"/>
    <w:rsid w:val="00214C1B"/>
    <w:rsid w:val="00215AF3"/>
    <w:rsid w:val="00224A82"/>
    <w:rsid w:val="00225F42"/>
    <w:rsid w:val="00227629"/>
    <w:rsid w:val="00235122"/>
    <w:rsid w:val="00243413"/>
    <w:rsid w:val="00253CE7"/>
    <w:rsid w:val="0025400D"/>
    <w:rsid w:val="00254AE8"/>
    <w:rsid w:val="0026013A"/>
    <w:rsid w:val="00272F48"/>
    <w:rsid w:val="002820B6"/>
    <w:rsid w:val="00283903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0C2C"/>
    <w:rsid w:val="002E41FA"/>
    <w:rsid w:val="002E6123"/>
    <w:rsid w:val="003045E7"/>
    <w:rsid w:val="00312E55"/>
    <w:rsid w:val="0031351C"/>
    <w:rsid w:val="003200BA"/>
    <w:rsid w:val="00326F90"/>
    <w:rsid w:val="003338B9"/>
    <w:rsid w:val="003429D3"/>
    <w:rsid w:val="00355DA9"/>
    <w:rsid w:val="00366C8F"/>
    <w:rsid w:val="00370F54"/>
    <w:rsid w:val="00381481"/>
    <w:rsid w:val="003829CD"/>
    <w:rsid w:val="003831A0"/>
    <w:rsid w:val="003864C4"/>
    <w:rsid w:val="0039269A"/>
    <w:rsid w:val="003A4908"/>
    <w:rsid w:val="003A493B"/>
    <w:rsid w:val="003A5A4C"/>
    <w:rsid w:val="003C44AA"/>
    <w:rsid w:val="003C5519"/>
    <w:rsid w:val="003D785E"/>
    <w:rsid w:val="003F1AE3"/>
    <w:rsid w:val="003F2FDB"/>
    <w:rsid w:val="0040073A"/>
    <w:rsid w:val="00412A6F"/>
    <w:rsid w:val="00417C64"/>
    <w:rsid w:val="00426DC9"/>
    <w:rsid w:val="00435CD0"/>
    <w:rsid w:val="00446E70"/>
    <w:rsid w:val="00447D84"/>
    <w:rsid w:val="004551AC"/>
    <w:rsid w:val="00462E1D"/>
    <w:rsid w:val="00462E69"/>
    <w:rsid w:val="00463C7A"/>
    <w:rsid w:val="00472F45"/>
    <w:rsid w:val="00474ED7"/>
    <w:rsid w:val="00476A7B"/>
    <w:rsid w:val="00483603"/>
    <w:rsid w:val="00485A31"/>
    <w:rsid w:val="00486F0D"/>
    <w:rsid w:val="0049608B"/>
    <w:rsid w:val="004960C5"/>
    <w:rsid w:val="004974D9"/>
    <w:rsid w:val="004B3EC9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34EFA"/>
    <w:rsid w:val="00545371"/>
    <w:rsid w:val="00550C23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C54AD"/>
    <w:rsid w:val="005C7A09"/>
    <w:rsid w:val="005C7D31"/>
    <w:rsid w:val="005D4765"/>
    <w:rsid w:val="005E1A6C"/>
    <w:rsid w:val="005E50AA"/>
    <w:rsid w:val="005F5DB4"/>
    <w:rsid w:val="00600167"/>
    <w:rsid w:val="00604543"/>
    <w:rsid w:val="00604555"/>
    <w:rsid w:val="00607C8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506B3"/>
    <w:rsid w:val="00654986"/>
    <w:rsid w:val="00665ABC"/>
    <w:rsid w:val="00665B05"/>
    <w:rsid w:val="00670E31"/>
    <w:rsid w:val="00671A55"/>
    <w:rsid w:val="006742DB"/>
    <w:rsid w:val="00690356"/>
    <w:rsid w:val="00693B62"/>
    <w:rsid w:val="006A4553"/>
    <w:rsid w:val="006A4711"/>
    <w:rsid w:val="006A55A2"/>
    <w:rsid w:val="006A7BF6"/>
    <w:rsid w:val="006B35CA"/>
    <w:rsid w:val="006B5DBB"/>
    <w:rsid w:val="006B62A4"/>
    <w:rsid w:val="006C3112"/>
    <w:rsid w:val="006C70E8"/>
    <w:rsid w:val="006D3F81"/>
    <w:rsid w:val="006E5630"/>
    <w:rsid w:val="006E5EED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26C84"/>
    <w:rsid w:val="007415F7"/>
    <w:rsid w:val="007438D5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CA0"/>
    <w:rsid w:val="00797ABC"/>
    <w:rsid w:val="007A088F"/>
    <w:rsid w:val="007A53B2"/>
    <w:rsid w:val="007B4A86"/>
    <w:rsid w:val="007C0ADE"/>
    <w:rsid w:val="007C26AA"/>
    <w:rsid w:val="007F030B"/>
    <w:rsid w:val="007F5FBF"/>
    <w:rsid w:val="007F7528"/>
    <w:rsid w:val="008020E0"/>
    <w:rsid w:val="00805080"/>
    <w:rsid w:val="0081500B"/>
    <w:rsid w:val="008223E2"/>
    <w:rsid w:val="00824849"/>
    <w:rsid w:val="008343D6"/>
    <w:rsid w:val="00836A85"/>
    <w:rsid w:val="008402A5"/>
    <w:rsid w:val="00855B74"/>
    <w:rsid w:val="008632ED"/>
    <w:rsid w:val="008643F7"/>
    <w:rsid w:val="008656F5"/>
    <w:rsid w:val="008667D4"/>
    <w:rsid w:val="00870402"/>
    <w:rsid w:val="00875057"/>
    <w:rsid w:val="00881B55"/>
    <w:rsid w:val="008869AD"/>
    <w:rsid w:val="00887C7B"/>
    <w:rsid w:val="008913E9"/>
    <w:rsid w:val="008918B5"/>
    <w:rsid w:val="0089258D"/>
    <w:rsid w:val="0089447A"/>
    <w:rsid w:val="008A7564"/>
    <w:rsid w:val="008B6B18"/>
    <w:rsid w:val="008C2C30"/>
    <w:rsid w:val="008C5755"/>
    <w:rsid w:val="008D18EA"/>
    <w:rsid w:val="008D573B"/>
    <w:rsid w:val="008D7D3E"/>
    <w:rsid w:val="008E59AB"/>
    <w:rsid w:val="008E7798"/>
    <w:rsid w:val="008F09A1"/>
    <w:rsid w:val="008F2AD8"/>
    <w:rsid w:val="00902D5A"/>
    <w:rsid w:val="0091205E"/>
    <w:rsid w:val="00921E96"/>
    <w:rsid w:val="00935068"/>
    <w:rsid w:val="00937FA7"/>
    <w:rsid w:val="00941888"/>
    <w:rsid w:val="00943CBF"/>
    <w:rsid w:val="009500F3"/>
    <w:rsid w:val="00954B2D"/>
    <w:rsid w:val="009632DD"/>
    <w:rsid w:val="009652F7"/>
    <w:rsid w:val="00966275"/>
    <w:rsid w:val="00971A30"/>
    <w:rsid w:val="009740F0"/>
    <w:rsid w:val="0097452C"/>
    <w:rsid w:val="009811F4"/>
    <w:rsid w:val="00990D4D"/>
    <w:rsid w:val="0099465B"/>
    <w:rsid w:val="00996A7B"/>
    <w:rsid w:val="009A4408"/>
    <w:rsid w:val="009B4DEA"/>
    <w:rsid w:val="009C28AC"/>
    <w:rsid w:val="009C28AE"/>
    <w:rsid w:val="009D0052"/>
    <w:rsid w:val="009D1599"/>
    <w:rsid w:val="009D7055"/>
    <w:rsid w:val="009F1169"/>
    <w:rsid w:val="009F1F11"/>
    <w:rsid w:val="009F2C1E"/>
    <w:rsid w:val="00A00A86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400D1"/>
    <w:rsid w:val="00A415A7"/>
    <w:rsid w:val="00A46677"/>
    <w:rsid w:val="00A50E91"/>
    <w:rsid w:val="00A50FA9"/>
    <w:rsid w:val="00A54690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B34ED"/>
    <w:rsid w:val="00AC025C"/>
    <w:rsid w:val="00AC0628"/>
    <w:rsid w:val="00AC359C"/>
    <w:rsid w:val="00AC40BF"/>
    <w:rsid w:val="00AC74E7"/>
    <w:rsid w:val="00AD1DB2"/>
    <w:rsid w:val="00AE0089"/>
    <w:rsid w:val="00AE429F"/>
    <w:rsid w:val="00AE67BC"/>
    <w:rsid w:val="00AE67DF"/>
    <w:rsid w:val="00AE7FE8"/>
    <w:rsid w:val="00AF40DF"/>
    <w:rsid w:val="00AF6A69"/>
    <w:rsid w:val="00AF7C56"/>
    <w:rsid w:val="00B02D86"/>
    <w:rsid w:val="00B05E35"/>
    <w:rsid w:val="00B1770C"/>
    <w:rsid w:val="00B31316"/>
    <w:rsid w:val="00B329B3"/>
    <w:rsid w:val="00B3445D"/>
    <w:rsid w:val="00B355D4"/>
    <w:rsid w:val="00B43A23"/>
    <w:rsid w:val="00B47730"/>
    <w:rsid w:val="00B5193C"/>
    <w:rsid w:val="00B53C8D"/>
    <w:rsid w:val="00B60316"/>
    <w:rsid w:val="00B70C68"/>
    <w:rsid w:val="00B73E52"/>
    <w:rsid w:val="00B76D33"/>
    <w:rsid w:val="00B9425A"/>
    <w:rsid w:val="00BA51F6"/>
    <w:rsid w:val="00BA5F3C"/>
    <w:rsid w:val="00BB1FF4"/>
    <w:rsid w:val="00BB3868"/>
    <w:rsid w:val="00BB6D7E"/>
    <w:rsid w:val="00BE617C"/>
    <w:rsid w:val="00BF1CEC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747D0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32F75"/>
    <w:rsid w:val="00D40182"/>
    <w:rsid w:val="00D422AF"/>
    <w:rsid w:val="00D45AC7"/>
    <w:rsid w:val="00D46E3D"/>
    <w:rsid w:val="00D53549"/>
    <w:rsid w:val="00D53B01"/>
    <w:rsid w:val="00D55343"/>
    <w:rsid w:val="00D55F99"/>
    <w:rsid w:val="00D61C9A"/>
    <w:rsid w:val="00D668FE"/>
    <w:rsid w:val="00D76C2D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B16EC"/>
    <w:rsid w:val="00DB2A2C"/>
    <w:rsid w:val="00DC492E"/>
    <w:rsid w:val="00DD3DCD"/>
    <w:rsid w:val="00DD55C5"/>
    <w:rsid w:val="00DD7CED"/>
    <w:rsid w:val="00DE0813"/>
    <w:rsid w:val="00DE6BA3"/>
    <w:rsid w:val="00DE6EEF"/>
    <w:rsid w:val="00DF4AC7"/>
    <w:rsid w:val="00DF6C75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940"/>
    <w:rsid w:val="00E611D2"/>
    <w:rsid w:val="00E81006"/>
    <w:rsid w:val="00E814E1"/>
    <w:rsid w:val="00E90CC2"/>
    <w:rsid w:val="00E928CC"/>
    <w:rsid w:val="00E93E5F"/>
    <w:rsid w:val="00E94E2B"/>
    <w:rsid w:val="00E964C2"/>
    <w:rsid w:val="00E974B2"/>
    <w:rsid w:val="00EA5F94"/>
    <w:rsid w:val="00EB1378"/>
    <w:rsid w:val="00EC6445"/>
    <w:rsid w:val="00EC7F8C"/>
    <w:rsid w:val="00ED7B56"/>
    <w:rsid w:val="00EE33BD"/>
    <w:rsid w:val="00EE4273"/>
    <w:rsid w:val="00EE60A1"/>
    <w:rsid w:val="00EE6482"/>
    <w:rsid w:val="00EF6D79"/>
    <w:rsid w:val="00F0756B"/>
    <w:rsid w:val="00F117B1"/>
    <w:rsid w:val="00F120E2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45C02"/>
    <w:rsid w:val="00F52385"/>
    <w:rsid w:val="00F532D3"/>
    <w:rsid w:val="00F55382"/>
    <w:rsid w:val="00F555DB"/>
    <w:rsid w:val="00F56AD7"/>
    <w:rsid w:val="00F66B88"/>
    <w:rsid w:val="00F66FAE"/>
    <w:rsid w:val="00F72691"/>
    <w:rsid w:val="00F75F41"/>
    <w:rsid w:val="00F76BB3"/>
    <w:rsid w:val="00F835D7"/>
    <w:rsid w:val="00F93FE2"/>
    <w:rsid w:val="00F9737E"/>
    <w:rsid w:val="00FA61B3"/>
    <w:rsid w:val="00FC29E4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14D"/>
    <w:rsid w:val="00FF289F"/>
    <w:rsid w:val="00FF5B6A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0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Afrouz Ghaemi</cp:lastModifiedBy>
  <cp:revision>27</cp:revision>
  <dcterms:created xsi:type="dcterms:W3CDTF">2025-09-12T13:05:00Z</dcterms:created>
  <dcterms:modified xsi:type="dcterms:W3CDTF">2025-09-12T13:44:00Z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